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E9025" w14:textId="574FB970" w:rsidR="00F66F61" w:rsidRPr="00AF5C8C" w:rsidRDefault="00BA4376" w:rsidP="00F66F61">
      <w:pPr>
        <w:jc w:val="center"/>
        <w:rPr>
          <w:rFonts w:ascii="Arial" w:hAnsi="Arial" w:cs="Arial"/>
          <w:b/>
          <w:sz w:val="32"/>
          <w:szCs w:val="32"/>
        </w:rPr>
      </w:pPr>
      <w:r>
        <w:rPr>
          <w:rFonts w:ascii="Arial" w:hAnsi="Arial" w:cs="Arial"/>
          <w:b/>
          <w:sz w:val="32"/>
          <w:szCs w:val="32"/>
        </w:rPr>
        <w:t>Minutes of</w:t>
      </w:r>
      <w:r w:rsidR="00F66F61" w:rsidRPr="00AF5C8C">
        <w:rPr>
          <w:rFonts w:ascii="Arial" w:hAnsi="Arial" w:cs="Arial"/>
          <w:b/>
          <w:sz w:val="32"/>
          <w:szCs w:val="32"/>
        </w:rPr>
        <w:t xml:space="preserve"> the ANNUAL PARISH MEETING</w:t>
      </w:r>
    </w:p>
    <w:p w14:paraId="52BCA326" w14:textId="2889ECF5" w:rsidR="00F66F61" w:rsidRDefault="00F66F61" w:rsidP="00F66F61">
      <w:pPr>
        <w:jc w:val="center"/>
        <w:rPr>
          <w:rFonts w:ascii="Arial" w:hAnsi="Arial" w:cs="Arial"/>
          <w:b/>
          <w:sz w:val="32"/>
          <w:szCs w:val="32"/>
        </w:rPr>
      </w:pPr>
      <w:r w:rsidRPr="00AF5C8C">
        <w:rPr>
          <w:rFonts w:ascii="Arial" w:hAnsi="Arial" w:cs="Arial"/>
          <w:b/>
          <w:sz w:val="32"/>
          <w:szCs w:val="32"/>
        </w:rPr>
        <w:t xml:space="preserve">Held on Wednesday </w:t>
      </w:r>
      <w:r w:rsidR="001C07BD">
        <w:rPr>
          <w:rFonts w:ascii="Arial" w:hAnsi="Arial" w:cs="Arial"/>
          <w:b/>
          <w:sz w:val="32"/>
          <w:szCs w:val="32"/>
        </w:rPr>
        <w:t>6</w:t>
      </w:r>
      <w:r w:rsidR="00E23915" w:rsidRPr="00E23915">
        <w:rPr>
          <w:rFonts w:ascii="Arial" w:hAnsi="Arial" w:cs="Arial"/>
          <w:b/>
          <w:sz w:val="32"/>
          <w:szCs w:val="32"/>
          <w:vertAlign w:val="superscript"/>
        </w:rPr>
        <w:t>th</w:t>
      </w:r>
      <w:r w:rsidR="00AD70AA">
        <w:rPr>
          <w:rFonts w:ascii="Arial" w:hAnsi="Arial" w:cs="Arial"/>
          <w:b/>
          <w:sz w:val="32"/>
          <w:szCs w:val="32"/>
        </w:rPr>
        <w:t xml:space="preserve"> </w:t>
      </w:r>
      <w:r w:rsidR="001C07BD">
        <w:rPr>
          <w:rFonts w:ascii="Arial" w:hAnsi="Arial" w:cs="Arial"/>
          <w:b/>
          <w:sz w:val="32"/>
          <w:szCs w:val="32"/>
        </w:rPr>
        <w:t>June</w:t>
      </w:r>
      <w:r w:rsidRPr="00AF5C8C">
        <w:rPr>
          <w:rFonts w:ascii="Arial" w:hAnsi="Arial" w:cs="Arial"/>
          <w:b/>
          <w:sz w:val="32"/>
          <w:szCs w:val="32"/>
        </w:rPr>
        <w:t xml:space="preserve"> 20</w:t>
      </w:r>
      <w:r w:rsidR="00050099">
        <w:rPr>
          <w:rFonts w:ascii="Arial" w:hAnsi="Arial" w:cs="Arial"/>
          <w:b/>
          <w:sz w:val="32"/>
          <w:szCs w:val="32"/>
        </w:rPr>
        <w:t>1</w:t>
      </w:r>
      <w:r w:rsidR="00E23915">
        <w:rPr>
          <w:rFonts w:ascii="Arial" w:hAnsi="Arial" w:cs="Arial"/>
          <w:b/>
          <w:sz w:val="32"/>
          <w:szCs w:val="32"/>
        </w:rPr>
        <w:t>8</w:t>
      </w:r>
      <w:r w:rsidRPr="00AF5C8C">
        <w:rPr>
          <w:rFonts w:ascii="Arial" w:hAnsi="Arial" w:cs="Arial"/>
          <w:b/>
          <w:sz w:val="32"/>
          <w:szCs w:val="32"/>
        </w:rPr>
        <w:t xml:space="preserve"> </w:t>
      </w:r>
      <w:r>
        <w:rPr>
          <w:rFonts w:ascii="Arial" w:hAnsi="Arial" w:cs="Arial"/>
          <w:b/>
          <w:sz w:val="32"/>
          <w:szCs w:val="32"/>
        </w:rPr>
        <w:t>at 7.</w:t>
      </w:r>
      <w:r w:rsidR="0032763E">
        <w:rPr>
          <w:rFonts w:ascii="Arial" w:hAnsi="Arial" w:cs="Arial"/>
          <w:b/>
          <w:sz w:val="32"/>
          <w:szCs w:val="32"/>
        </w:rPr>
        <w:t>3</w:t>
      </w:r>
      <w:r>
        <w:rPr>
          <w:rFonts w:ascii="Arial" w:hAnsi="Arial" w:cs="Arial"/>
          <w:b/>
          <w:sz w:val="32"/>
          <w:szCs w:val="32"/>
        </w:rPr>
        <w:t xml:space="preserve">0 p.m. </w:t>
      </w:r>
    </w:p>
    <w:p w14:paraId="29CBBC20" w14:textId="77777777" w:rsidR="00F66F61" w:rsidRPr="00AF5C8C" w:rsidRDefault="00F66F61" w:rsidP="00F66F61">
      <w:pPr>
        <w:jc w:val="center"/>
        <w:rPr>
          <w:rFonts w:ascii="Arial" w:hAnsi="Arial" w:cs="Arial"/>
          <w:b/>
          <w:sz w:val="32"/>
          <w:szCs w:val="32"/>
        </w:rPr>
      </w:pPr>
      <w:r>
        <w:rPr>
          <w:rFonts w:ascii="Arial" w:hAnsi="Arial" w:cs="Arial"/>
          <w:b/>
          <w:sz w:val="32"/>
          <w:szCs w:val="32"/>
        </w:rPr>
        <w:t>in</w:t>
      </w:r>
      <w:r w:rsidRPr="00AF5C8C">
        <w:rPr>
          <w:rFonts w:ascii="Arial" w:hAnsi="Arial" w:cs="Arial"/>
          <w:b/>
          <w:sz w:val="32"/>
          <w:szCs w:val="32"/>
        </w:rPr>
        <w:t xml:space="preserve"> Yaxley Community Centre</w:t>
      </w:r>
      <w:r>
        <w:rPr>
          <w:rFonts w:ascii="Arial" w:hAnsi="Arial" w:cs="Arial"/>
          <w:b/>
          <w:sz w:val="32"/>
          <w:szCs w:val="32"/>
        </w:rPr>
        <w:t xml:space="preserve">. </w:t>
      </w:r>
    </w:p>
    <w:p w14:paraId="00C93DCC" w14:textId="77777777" w:rsidR="00BA4376" w:rsidRDefault="00BA4376" w:rsidP="00BA4376">
      <w:pPr>
        <w:rPr>
          <w:rFonts w:ascii="Arial" w:hAnsi="Arial" w:cs="Arial"/>
          <w:szCs w:val="20"/>
        </w:rPr>
      </w:pPr>
    </w:p>
    <w:p w14:paraId="18EAF381" w14:textId="77777777" w:rsidR="00BA4376" w:rsidRDefault="00BA4376" w:rsidP="00BA4376">
      <w:pPr>
        <w:rPr>
          <w:rFonts w:ascii="Arial" w:hAnsi="Arial" w:cs="Arial"/>
          <w:szCs w:val="20"/>
        </w:rPr>
      </w:pPr>
      <w:r w:rsidRPr="00BA4376">
        <w:rPr>
          <w:rFonts w:ascii="Arial" w:hAnsi="Arial" w:cs="Arial"/>
          <w:b/>
          <w:szCs w:val="20"/>
        </w:rPr>
        <w:t>Present:</w:t>
      </w:r>
      <w:r>
        <w:rPr>
          <w:rFonts w:ascii="Arial" w:hAnsi="Arial" w:cs="Arial"/>
          <w:szCs w:val="20"/>
        </w:rPr>
        <w:t xml:space="preserve"> Councillors A Luff, Feaver, Hall, Moore, Wright, Hawes, </w:t>
      </w:r>
      <w:r w:rsidRPr="000A6EF2">
        <w:rPr>
          <w:rFonts w:ascii="Arial" w:hAnsi="Arial" w:cs="Arial"/>
          <w:szCs w:val="20"/>
        </w:rPr>
        <w:t>District Councillor D Burn</w:t>
      </w:r>
      <w:r>
        <w:rPr>
          <w:rFonts w:ascii="Arial" w:hAnsi="Arial" w:cs="Arial"/>
          <w:szCs w:val="20"/>
        </w:rPr>
        <w:t xml:space="preserve">, </w:t>
      </w:r>
      <w:r>
        <w:rPr>
          <w:rFonts w:ascii="Arial" w:hAnsi="Arial" w:cs="Arial"/>
          <w:szCs w:val="20"/>
        </w:rPr>
        <w:t>County Councillor J Fleming</w:t>
      </w:r>
      <w:r>
        <w:rPr>
          <w:rFonts w:ascii="Arial" w:hAnsi="Arial" w:cs="Arial"/>
          <w:szCs w:val="20"/>
        </w:rPr>
        <w:t xml:space="preserve"> and </w:t>
      </w:r>
      <w:r w:rsidRPr="000A6EF2">
        <w:rPr>
          <w:rFonts w:ascii="Arial" w:hAnsi="Arial" w:cs="Arial"/>
          <w:szCs w:val="20"/>
        </w:rPr>
        <w:t xml:space="preserve">P Freeman Parish </w:t>
      </w:r>
      <w:r>
        <w:rPr>
          <w:rFonts w:ascii="Arial" w:hAnsi="Arial" w:cs="Arial"/>
          <w:szCs w:val="20"/>
        </w:rPr>
        <w:t>Clerk</w:t>
      </w:r>
      <w:r w:rsidRPr="000A6EF2">
        <w:rPr>
          <w:rFonts w:ascii="Arial" w:hAnsi="Arial" w:cs="Arial"/>
          <w:szCs w:val="20"/>
        </w:rPr>
        <w:t>.</w:t>
      </w:r>
      <w:r>
        <w:rPr>
          <w:rFonts w:ascii="Arial" w:hAnsi="Arial" w:cs="Arial"/>
          <w:szCs w:val="20"/>
        </w:rPr>
        <w:t xml:space="preserve"> </w:t>
      </w:r>
    </w:p>
    <w:p w14:paraId="479778FD" w14:textId="28F9F9A5" w:rsidR="00BA4376" w:rsidRPr="005D4D44" w:rsidRDefault="00BA4376" w:rsidP="00BA4376">
      <w:pPr>
        <w:rPr>
          <w:rFonts w:ascii="Arial" w:hAnsi="Arial" w:cs="Arial"/>
          <w:szCs w:val="20"/>
        </w:rPr>
      </w:pPr>
      <w:r w:rsidRPr="005D4D44">
        <w:rPr>
          <w:rFonts w:ascii="Arial" w:hAnsi="Arial" w:cs="Arial"/>
          <w:szCs w:val="20"/>
        </w:rPr>
        <w:t>No members of the public.</w:t>
      </w:r>
    </w:p>
    <w:p w14:paraId="0DB134F1" w14:textId="77777777" w:rsidR="00F66F61" w:rsidRPr="00AF5C8C" w:rsidRDefault="00F66F61" w:rsidP="00F66F61">
      <w:pPr>
        <w:rPr>
          <w:rFonts w:ascii="Arial" w:hAnsi="Arial" w:cs="Arial"/>
          <w:sz w:val="24"/>
        </w:rPr>
      </w:pPr>
    </w:p>
    <w:p w14:paraId="6248AF2E" w14:textId="77777777" w:rsidR="00F66F61" w:rsidRPr="003B2E32" w:rsidRDefault="00F66F61" w:rsidP="00F66F61">
      <w:pPr>
        <w:numPr>
          <w:ilvl w:val="0"/>
          <w:numId w:val="1"/>
        </w:numPr>
        <w:tabs>
          <w:tab w:val="clear" w:pos="1440"/>
          <w:tab w:val="num" w:pos="540"/>
        </w:tabs>
        <w:ind w:left="540" w:hanging="540"/>
        <w:jc w:val="both"/>
        <w:rPr>
          <w:rFonts w:ascii="Arial" w:hAnsi="Arial" w:cs="Arial"/>
          <w:b/>
          <w:szCs w:val="20"/>
        </w:rPr>
      </w:pPr>
      <w:r w:rsidRPr="003B2E32">
        <w:rPr>
          <w:rFonts w:ascii="Arial" w:hAnsi="Arial" w:cs="Arial"/>
          <w:b/>
          <w:szCs w:val="20"/>
        </w:rPr>
        <w:t>Apologies.</w:t>
      </w:r>
    </w:p>
    <w:p w14:paraId="1975694E" w14:textId="46FAF4E0" w:rsidR="00F66F61" w:rsidRDefault="00DE120A" w:rsidP="00DE120A">
      <w:pPr>
        <w:numPr>
          <w:ilvl w:val="0"/>
          <w:numId w:val="3"/>
        </w:numPr>
        <w:jc w:val="both"/>
        <w:rPr>
          <w:rFonts w:ascii="Arial" w:hAnsi="Arial" w:cs="Arial"/>
          <w:szCs w:val="20"/>
        </w:rPr>
      </w:pPr>
      <w:r>
        <w:rPr>
          <w:rFonts w:ascii="Arial" w:hAnsi="Arial" w:cs="Arial"/>
          <w:szCs w:val="20"/>
        </w:rPr>
        <w:t>Councillors Pawsey, Fisher and I Luff.</w:t>
      </w:r>
    </w:p>
    <w:p w14:paraId="24910567" w14:textId="77777777" w:rsidR="00DE120A" w:rsidRPr="003B2E32" w:rsidRDefault="00DE120A" w:rsidP="00DE120A">
      <w:pPr>
        <w:ind w:left="1260"/>
        <w:jc w:val="both"/>
        <w:rPr>
          <w:rFonts w:ascii="Arial" w:hAnsi="Arial" w:cs="Arial"/>
          <w:szCs w:val="20"/>
        </w:rPr>
      </w:pPr>
    </w:p>
    <w:p w14:paraId="485596E6" w14:textId="6B1C4B6C" w:rsidR="00F66F61" w:rsidRPr="003B2E32" w:rsidRDefault="00F66F61" w:rsidP="00F66F61">
      <w:pPr>
        <w:numPr>
          <w:ilvl w:val="0"/>
          <w:numId w:val="1"/>
        </w:numPr>
        <w:tabs>
          <w:tab w:val="clear" w:pos="1440"/>
          <w:tab w:val="num" w:pos="540"/>
        </w:tabs>
        <w:ind w:left="540" w:hanging="540"/>
        <w:jc w:val="both"/>
        <w:rPr>
          <w:rFonts w:ascii="Arial" w:hAnsi="Arial" w:cs="Arial"/>
          <w:b/>
          <w:szCs w:val="20"/>
        </w:rPr>
      </w:pPr>
      <w:r w:rsidRPr="003B2E32">
        <w:rPr>
          <w:rFonts w:ascii="Arial" w:hAnsi="Arial" w:cs="Arial"/>
          <w:b/>
          <w:szCs w:val="20"/>
        </w:rPr>
        <w:t xml:space="preserve">To approve the Minutes of the Annual Parish Meeting </w:t>
      </w:r>
      <w:r w:rsidR="00CC27E5" w:rsidRPr="003B2E32">
        <w:rPr>
          <w:rFonts w:ascii="Arial" w:hAnsi="Arial" w:cs="Arial"/>
          <w:b/>
          <w:szCs w:val="20"/>
        </w:rPr>
        <w:t>31</w:t>
      </w:r>
      <w:r w:rsidR="00CC27E5" w:rsidRPr="003B2E32">
        <w:rPr>
          <w:rFonts w:ascii="Arial" w:hAnsi="Arial" w:cs="Arial"/>
          <w:b/>
          <w:szCs w:val="20"/>
          <w:vertAlign w:val="superscript"/>
        </w:rPr>
        <w:t>st</w:t>
      </w:r>
      <w:r w:rsidR="00B51C85" w:rsidRPr="003B2E32">
        <w:rPr>
          <w:rFonts w:ascii="Arial" w:hAnsi="Arial" w:cs="Arial"/>
          <w:b/>
          <w:szCs w:val="20"/>
        </w:rPr>
        <w:t xml:space="preserve"> </w:t>
      </w:r>
      <w:r w:rsidR="00D34E6E" w:rsidRPr="003B2E32">
        <w:rPr>
          <w:rFonts w:ascii="Arial" w:hAnsi="Arial" w:cs="Arial"/>
          <w:b/>
          <w:szCs w:val="20"/>
        </w:rPr>
        <w:t>May</w:t>
      </w:r>
      <w:r w:rsidR="00AD70AA" w:rsidRPr="003B2E32">
        <w:rPr>
          <w:rFonts w:ascii="Arial" w:hAnsi="Arial" w:cs="Arial"/>
          <w:b/>
          <w:szCs w:val="20"/>
        </w:rPr>
        <w:t xml:space="preserve"> </w:t>
      </w:r>
      <w:r w:rsidRPr="003B2E32">
        <w:rPr>
          <w:rFonts w:ascii="Arial" w:hAnsi="Arial" w:cs="Arial"/>
          <w:b/>
          <w:szCs w:val="20"/>
        </w:rPr>
        <w:t>20</w:t>
      </w:r>
      <w:r w:rsidR="00943C29" w:rsidRPr="003B2E32">
        <w:rPr>
          <w:rFonts w:ascii="Arial" w:hAnsi="Arial" w:cs="Arial"/>
          <w:b/>
          <w:szCs w:val="20"/>
        </w:rPr>
        <w:t>1</w:t>
      </w:r>
      <w:r w:rsidR="00CC27E5" w:rsidRPr="003B2E32">
        <w:rPr>
          <w:rFonts w:ascii="Arial" w:hAnsi="Arial" w:cs="Arial"/>
          <w:b/>
          <w:szCs w:val="20"/>
        </w:rPr>
        <w:t>7</w:t>
      </w:r>
      <w:r w:rsidRPr="003B2E32">
        <w:rPr>
          <w:rFonts w:ascii="Arial" w:hAnsi="Arial" w:cs="Arial"/>
          <w:b/>
          <w:szCs w:val="20"/>
        </w:rPr>
        <w:t>.</w:t>
      </w:r>
    </w:p>
    <w:p w14:paraId="168ACCED" w14:textId="5609D7B6" w:rsidR="00F66F61" w:rsidRDefault="00DE120A" w:rsidP="00DE120A">
      <w:pPr>
        <w:numPr>
          <w:ilvl w:val="0"/>
          <w:numId w:val="3"/>
        </w:numPr>
        <w:jc w:val="both"/>
        <w:rPr>
          <w:rFonts w:ascii="Arial" w:hAnsi="Arial" w:cs="Arial"/>
          <w:szCs w:val="20"/>
        </w:rPr>
      </w:pPr>
      <w:r>
        <w:rPr>
          <w:rFonts w:ascii="Arial" w:hAnsi="Arial" w:cs="Arial"/>
          <w:szCs w:val="20"/>
        </w:rPr>
        <w:t>The minutes of the last meeting were agreed as a true record and were signed by the Chair, proposed by Councillor Hawes and Councillor A Luff.</w:t>
      </w:r>
    </w:p>
    <w:p w14:paraId="52A5405A" w14:textId="77777777" w:rsidR="00DE120A" w:rsidRPr="003B2E32" w:rsidRDefault="00DE120A" w:rsidP="00DE120A">
      <w:pPr>
        <w:ind w:left="1260"/>
        <w:jc w:val="both"/>
        <w:rPr>
          <w:rFonts w:ascii="Arial" w:hAnsi="Arial" w:cs="Arial"/>
          <w:szCs w:val="20"/>
        </w:rPr>
      </w:pPr>
    </w:p>
    <w:p w14:paraId="65E44BA1" w14:textId="77777777" w:rsidR="00F66F61" w:rsidRPr="003B2E32" w:rsidRDefault="00F66F61" w:rsidP="00F66F61">
      <w:pPr>
        <w:numPr>
          <w:ilvl w:val="0"/>
          <w:numId w:val="1"/>
        </w:numPr>
        <w:tabs>
          <w:tab w:val="clear" w:pos="1440"/>
          <w:tab w:val="num" w:pos="540"/>
        </w:tabs>
        <w:ind w:left="540" w:hanging="540"/>
        <w:jc w:val="both"/>
        <w:rPr>
          <w:szCs w:val="20"/>
        </w:rPr>
      </w:pPr>
      <w:r w:rsidRPr="003B2E32">
        <w:rPr>
          <w:rFonts w:ascii="Arial" w:hAnsi="Arial" w:cs="Arial"/>
          <w:b/>
          <w:szCs w:val="20"/>
        </w:rPr>
        <w:t>Matters Arising from the Minutes.</w:t>
      </w:r>
    </w:p>
    <w:p w14:paraId="02364DC9" w14:textId="1C633A60" w:rsidR="00F66F61" w:rsidRPr="004126E3" w:rsidRDefault="004126E3" w:rsidP="004126E3">
      <w:pPr>
        <w:pStyle w:val="ListParagraph"/>
        <w:numPr>
          <w:ilvl w:val="0"/>
          <w:numId w:val="3"/>
        </w:numPr>
        <w:rPr>
          <w:rFonts w:ascii="Arial" w:hAnsi="Arial" w:cs="Arial"/>
          <w:szCs w:val="20"/>
        </w:rPr>
      </w:pPr>
      <w:r w:rsidRPr="004126E3">
        <w:rPr>
          <w:rFonts w:ascii="Arial" w:hAnsi="Arial" w:cs="Arial"/>
          <w:szCs w:val="20"/>
        </w:rPr>
        <w:t>None.</w:t>
      </w:r>
    </w:p>
    <w:p w14:paraId="25C33B50" w14:textId="77777777" w:rsidR="004126E3" w:rsidRPr="003B2E32" w:rsidRDefault="004126E3" w:rsidP="004126E3">
      <w:pPr>
        <w:pStyle w:val="ListParagraph"/>
        <w:ind w:left="1260"/>
        <w:rPr>
          <w:rFonts w:ascii="Arial" w:hAnsi="Arial" w:cs="Arial"/>
          <w:b/>
          <w:szCs w:val="20"/>
        </w:rPr>
      </w:pPr>
    </w:p>
    <w:p w14:paraId="099E2342" w14:textId="4DC72CA6" w:rsidR="001C07BD" w:rsidRDefault="001C07BD" w:rsidP="001C07BD">
      <w:pPr>
        <w:numPr>
          <w:ilvl w:val="0"/>
          <w:numId w:val="1"/>
        </w:numPr>
        <w:tabs>
          <w:tab w:val="clear" w:pos="1440"/>
          <w:tab w:val="num" w:pos="540"/>
        </w:tabs>
        <w:ind w:left="540" w:hanging="540"/>
        <w:rPr>
          <w:rFonts w:ascii="Arial" w:hAnsi="Arial" w:cs="Arial"/>
          <w:b/>
          <w:szCs w:val="20"/>
        </w:rPr>
      </w:pPr>
      <w:r w:rsidRPr="003B2E32">
        <w:rPr>
          <w:rFonts w:ascii="Arial" w:hAnsi="Arial" w:cs="Arial"/>
          <w:b/>
          <w:szCs w:val="20"/>
        </w:rPr>
        <w:t>Brief talk by David Finn from the Bury St Edmunds Volunteer Centre -community transport and car services.</w:t>
      </w:r>
    </w:p>
    <w:p w14:paraId="283416EB" w14:textId="4BCAC482" w:rsidR="008B3582" w:rsidRPr="00FB1EF4" w:rsidRDefault="00FB1EF4" w:rsidP="008B3582">
      <w:pPr>
        <w:ind w:left="720"/>
        <w:rPr>
          <w:rFonts w:ascii="Arial" w:hAnsi="Arial" w:cs="Arial"/>
          <w:szCs w:val="22"/>
        </w:rPr>
      </w:pPr>
      <w:r w:rsidRPr="00FB1EF4">
        <w:rPr>
          <w:rFonts w:ascii="Arial" w:hAnsi="Arial" w:cs="Arial"/>
        </w:rPr>
        <w:t xml:space="preserve">The </w:t>
      </w:r>
      <w:r w:rsidR="008B3582" w:rsidRPr="00FB1EF4">
        <w:rPr>
          <w:rFonts w:ascii="Arial" w:hAnsi="Arial" w:cs="Arial"/>
        </w:rPr>
        <w:t>provi</w:t>
      </w:r>
      <w:r w:rsidRPr="00FB1EF4">
        <w:rPr>
          <w:rFonts w:ascii="Arial" w:hAnsi="Arial" w:cs="Arial"/>
        </w:rPr>
        <w:t>sion for</w:t>
      </w:r>
      <w:r w:rsidR="008B3582" w:rsidRPr="00FB1EF4">
        <w:rPr>
          <w:rFonts w:ascii="Arial" w:hAnsi="Arial" w:cs="Arial"/>
        </w:rPr>
        <w:t xml:space="preserve"> Yaxley residents</w:t>
      </w:r>
      <w:r w:rsidRPr="00FB1EF4">
        <w:rPr>
          <w:rFonts w:ascii="Arial" w:hAnsi="Arial" w:cs="Arial"/>
        </w:rPr>
        <w:t xml:space="preserve"> of</w:t>
      </w:r>
      <w:r w:rsidR="008B3582" w:rsidRPr="00FB1EF4">
        <w:rPr>
          <w:rFonts w:ascii="Arial" w:hAnsi="Arial" w:cs="Arial"/>
        </w:rPr>
        <w:t xml:space="preserve"> a transport service to Diss and Eye on a regular basis</w:t>
      </w:r>
    </w:p>
    <w:p w14:paraId="715FF44F" w14:textId="77777777" w:rsidR="008B3582" w:rsidRPr="00FB1EF4" w:rsidRDefault="008B3582" w:rsidP="008B3582">
      <w:pPr>
        <w:ind w:left="720"/>
        <w:rPr>
          <w:rFonts w:ascii="Arial" w:hAnsi="Arial" w:cs="Arial"/>
        </w:rPr>
      </w:pPr>
    </w:p>
    <w:p w14:paraId="092C6AB8" w14:textId="23B25EDC" w:rsidR="008B3582" w:rsidRPr="00FB1EF4" w:rsidRDefault="008B3582" w:rsidP="008B3582">
      <w:pPr>
        <w:ind w:left="720"/>
        <w:rPr>
          <w:rFonts w:ascii="Arial" w:hAnsi="Arial" w:cs="Arial"/>
        </w:rPr>
      </w:pPr>
      <w:r w:rsidRPr="00FB1EF4">
        <w:rPr>
          <w:rFonts w:ascii="Arial" w:hAnsi="Arial" w:cs="Arial"/>
        </w:rPr>
        <w:t xml:space="preserve">However, it must be clear that we are not a bus replacement service, we do not run large buses, we do not have a published </w:t>
      </w:r>
      <w:r w:rsidR="00FB1EF4" w:rsidRPr="00FB1EF4">
        <w:rPr>
          <w:rFonts w:ascii="Arial" w:hAnsi="Arial" w:cs="Arial"/>
        </w:rPr>
        <w:t>timetable,</w:t>
      </w:r>
      <w:r w:rsidRPr="00FB1EF4">
        <w:rPr>
          <w:rFonts w:ascii="Arial" w:hAnsi="Arial" w:cs="Arial"/>
        </w:rPr>
        <w:t xml:space="preserve"> nor can concessionary passes be used on our service. We are however a reliable, safe and very well used community transport provider and we have been operating community transport for over 30 years in Suffolk. Last year we provided just over 29,000 journeys to people in Mid Suffolk and Ipswich. We are contracted to Suffolk County Council for a </w:t>
      </w:r>
      <w:r w:rsidR="00FB1EF4" w:rsidRPr="00FB1EF4">
        <w:rPr>
          <w:rFonts w:ascii="Arial" w:hAnsi="Arial" w:cs="Arial"/>
        </w:rPr>
        <w:t>5-year</w:t>
      </w:r>
      <w:r w:rsidRPr="00FB1EF4">
        <w:rPr>
          <w:rFonts w:ascii="Arial" w:hAnsi="Arial" w:cs="Arial"/>
        </w:rPr>
        <w:t xml:space="preserve"> period (2016-2021) to provide these services.</w:t>
      </w:r>
    </w:p>
    <w:p w14:paraId="0806DD9A" w14:textId="77777777" w:rsidR="008B3582" w:rsidRPr="00FB1EF4" w:rsidRDefault="008B3582" w:rsidP="008B3582">
      <w:pPr>
        <w:ind w:left="720"/>
        <w:rPr>
          <w:rFonts w:ascii="Arial" w:hAnsi="Arial" w:cs="Arial"/>
        </w:rPr>
      </w:pPr>
    </w:p>
    <w:p w14:paraId="0A701EBC" w14:textId="77777777" w:rsidR="008B3582" w:rsidRPr="00FB1EF4" w:rsidRDefault="008B3582" w:rsidP="008B3582">
      <w:pPr>
        <w:ind w:left="720"/>
        <w:rPr>
          <w:rFonts w:ascii="Arial" w:hAnsi="Arial" w:cs="Arial"/>
        </w:rPr>
      </w:pPr>
      <w:r w:rsidRPr="00FB1EF4">
        <w:rPr>
          <w:rFonts w:ascii="Arial" w:hAnsi="Arial" w:cs="Arial"/>
        </w:rPr>
        <w:t>We provide demand led door to door transport. Historically we have been in place to provide transport to those people who are not able to use a commercial bus because of mobility issues but more recently we have adopted our services to include those who are isolated either through not having access to their own vehicle or where bus routes are infrequent or non-existent. The service is open to all ages, families and small groups of friends</w:t>
      </w:r>
    </w:p>
    <w:p w14:paraId="0A57D835" w14:textId="77777777" w:rsidR="008B3582" w:rsidRPr="00FB1EF4" w:rsidRDefault="008B3582" w:rsidP="008B3582">
      <w:pPr>
        <w:ind w:left="720"/>
        <w:rPr>
          <w:rFonts w:ascii="Arial" w:hAnsi="Arial" w:cs="Arial"/>
        </w:rPr>
      </w:pPr>
    </w:p>
    <w:p w14:paraId="670E2EC9" w14:textId="1DB1A342" w:rsidR="008B3582" w:rsidRPr="00FB1EF4" w:rsidRDefault="008B3582" w:rsidP="008B3582">
      <w:pPr>
        <w:ind w:left="720"/>
        <w:rPr>
          <w:rFonts w:ascii="Arial" w:hAnsi="Arial" w:cs="Arial"/>
        </w:rPr>
      </w:pPr>
      <w:r w:rsidRPr="00FB1EF4">
        <w:rPr>
          <w:rFonts w:ascii="Arial" w:hAnsi="Arial" w:cs="Arial"/>
        </w:rPr>
        <w:t xml:space="preserve">We offer 2 distinct </w:t>
      </w:r>
      <w:r w:rsidR="00FB1EF4" w:rsidRPr="00FB1EF4">
        <w:rPr>
          <w:rFonts w:ascii="Arial" w:hAnsi="Arial" w:cs="Arial"/>
        </w:rPr>
        <w:t>services;</w:t>
      </w:r>
      <w:r w:rsidRPr="00FB1EF4">
        <w:rPr>
          <w:rFonts w:ascii="Arial" w:hAnsi="Arial" w:cs="Arial"/>
        </w:rPr>
        <w:t xml:space="preserve"> the first service is a people carrier vehicle (7 seats) which people can book up to 2 weeks in advance and there is a fare structure depending on the mileage travelled. Up to 5 miles is currently £2.20, over 6 and up to 9miles is £3.00, over 10 to 16 miles is £3.70. Passengers pay the driver on the day either in cash or by using their travel vouchers. This service is for shorter local journeys.</w:t>
      </w:r>
    </w:p>
    <w:p w14:paraId="2625C471" w14:textId="77777777" w:rsidR="008B3582" w:rsidRPr="00FB1EF4" w:rsidRDefault="008B3582" w:rsidP="008B3582">
      <w:pPr>
        <w:ind w:left="720"/>
        <w:rPr>
          <w:rFonts w:ascii="Arial" w:hAnsi="Arial" w:cs="Arial"/>
        </w:rPr>
      </w:pPr>
    </w:p>
    <w:p w14:paraId="638C5BC5" w14:textId="77777777" w:rsidR="00FB1EF4" w:rsidRDefault="008B3582" w:rsidP="008B3582">
      <w:pPr>
        <w:ind w:left="720"/>
        <w:rPr>
          <w:rFonts w:ascii="Arial" w:hAnsi="Arial" w:cs="Arial"/>
        </w:rPr>
      </w:pPr>
      <w:r w:rsidRPr="00FB1EF4">
        <w:rPr>
          <w:rFonts w:ascii="Arial" w:hAnsi="Arial" w:cs="Arial"/>
        </w:rPr>
        <w:t>The other service is a community car, this is where a volunteer driver drives their own vehicle this would typically (but does not have to be) longer journeys such as trips to hospital appointments etc. Fares are charged at 45p per mile plus £1 booking fee per single journey plus VAT. Passengers would pay for the total mileage for the volunteers journey including their mileage to get to the passenger and return home. This</w:t>
      </w:r>
    </w:p>
    <w:p w14:paraId="75476C0C" w14:textId="77777777" w:rsidR="00FB1EF4" w:rsidRDefault="00FB1EF4" w:rsidP="008B3582">
      <w:pPr>
        <w:ind w:left="720"/>
        <w:rPr>
          <w:rFonts w:ascii="Arial" w:hAnsi="Arial" w:cs="Arial"/>
        </w:rPr>
      </w:pPr>
    </w:p>
    <w:p w14:paraId="11EDDA5A" w14:textId="500906C3" w:rsidR="008B3582" w:rsidRPr="00FB1EF4" w:rsidRDefault="00FB1EF4" w:rsidP="008B3582">
      <w:pPr>
        <w:ind w:left="720"/>
        <w:rPr>
          <w:rFonts w:ascii="Arial" w:hAnsi="Arial" w:cs="Arial"/>
        </w:rPr>
      </w:pPr>
      <w:r>
        <w:rPr>
          <w:rFonts w:ascii="Arial" w:hAnsi="Arial" w:cs="Arial"/>
        </w:rPr>
        <w:t>e</w:t>
      </w:r>
      <w:r w:rsidR="008B3582" w:rsidRPr="00FB1EF4">
        <w:rPr>
          <w:rFonts w:ascii="Arial" w:hAnsi="Arial" w:cs="Arial"/>
        </w:rPr>
        <w:t xml:space="preserve"> fares are paid on receipt of invoice which is sent on the 10</w:t>
      </w:r>
      <w:r w:rsidR="008B3582" w:rsidRPr="00FB1EF4">
        <w:rPr>
          <w:rFonts w:ascii="Arial" w:hAnsi="Arial" w:cs="Arial"/>
          <w:vertAlign w:val="superscript"/>
        </w:rPr>
        <w:t>th</w:t>
      </w:r>
      <w:r w:rsidR="008B3582" w:rsidRPr="00FB1EF4">
        <w:rPr>
          <w:rFonts w:ascii="Arial" w:hAnsi="Arial" w:cs="Arial"/>
        </w:rPr>
        <w:t xml:space="preserve"> of the following month that the journey took place</w:t>
      </w:r>
    </w:p>
    <w:p w14:paraId="6CDE641E" w14:textId="77777777" w:rsidR="008B3582" w:rsidRPr="00FB1EF4" w:rsidRDefault="008B3582" w:rsidP="008B3582">
      <w:pPr>
        <w:ind w:left="720"/>
        <w:rPr>
          <w:rFonts w:ascii="Arial" w:hAnsi="Arial" w:cs="Arial"/>
        </w:rPr>
      </w:pPr>
      <w:r w:rsidRPr="00FB1EF4">
        <w:rPr>
          <w:rFonts w:ascii="Arial" w:hAnsi="Arial" w:cs="Arial"/>
        </w:rPr>
        <w:t>.</w:t>
      </w:r>
    </w:p>
    <w:p w14:paraId="2AB3C04C" w14:textId="77777777" w:rsidR="008B3582" w:rsidRPr="00FB1EF4" w:rsidRDefault="008B3582" w:rsidP="008B3582">
      <w:pPr>
        <w:ind w:left="720"/>
        <w:rPr>
          <w:rFonts w:ascii="Arial" w:hAnsi="Arial" w:cs="Arial"/>
        </w:rPr>
      </w:pPr>
      <w:r w:rsidRPr="00FB1EF4">
        <w:rPr>
          <w:rFonts w:ascii="Arial" w:hAnsi="Arial" w:cs="Arial"/>
        </w:rPr>
        <w:t>It’s the first service that seems ideal for the people of Yaxley and when we have 3 or more people wanting to travel together from the same place onto another single place then we can establish a regular booking so passengers do not have to book every week they only have to contact us if they want to cancel their seat.</w:t>
      </w:r>
    </w:p>
    <w:p w14:paraId="4CE4DE94" w14:textId="77777777" w:rsidR="008B3582" w:rsidRPr="00FB1EF4" w:rsidRDefault="008B3582" w:rsidP="008B3582">
      <w:pPr>
        <w:ind w:left="720"/>
        <w:rPr>
          <w:rFonts w:ascii="Arial" w:hAnsi="Arial" w:cs="Arial"/>
        </w:rPr>
      </w:pPr>
    </w:p>
    <w:p w14:paraId="033BABBC" w14:textId="62D9CB6F" w:rsidR="008B3582" w:rsidRPr="00FB1EF4" w:rsidRDefault="008B3582" w:rsidP="008B3582">
      <w:pPr>
        <w:ind w:left="720"/>
        <w:rPr>
          <w:rFonts w:ascii="Arial" w:hAnsi="Arial" w:cs="Arial"/>
        </w:rPr>
      </w:pPr>
      <w:r w:rsidRPr="00FB1EF4">
        <w:rPr>
          <w:rFonts w:ascii="Arial" w:hAnsi="Arial" w:cs="Arial"/>
        </w:rPr>
        <w:lastRenderedPageBreak/>
        <w:t xml:space="preserve">Looking at our current demand we can fit in a regular journey to Eye on a Friday and possible to Diss on a Monday and Wednesday, we may possible be able to offer a Diss journey on a Friday to co-inside with market </w:t>
      </w:r>
      <w:r w:rsidR="00FB1EF4" w:rsidRPr="00FB1EF4">
        <w:rPr>
          <w:rFonts w:ascii="Arial" w:hAnsi="Arial" w:cs="Arial"/>
        </w:rPr>
        <w:t>day,</w:t>
      </w:r>
      <w:r w:rsidRPr="00FB1EF4">
        <w:rPr>
          <w:rFonts w:ascii="Arial" w:hAnsi="Arial" w:cs="Arial"/>
        </w:rPr>
        <w:t xml:space="preserve"> but this is not possible in the short term at least.</w:t>
      </w:r>
    </w:p>
    <w:p w14:paraId="23380837" w14:textId="77777777" w:rsidR="008B3582" w:rsidRPr="00FB1EF4" w:rsidRDefault="008B3582" w:rsidP="008B3582">
      <w:pPr>
        <w:ind w:left="720"/>
        <w:rPr>
          <w:rFonts w:ascii="Arial" w:hAnsi="Arial" w:cs="Arial"/>
        </w:rPr>
      </w:pPr>
    </w:p>
    <w:p w14:paraId="379FF34F" w14:textId="77777777" w:rsidR="008B3582" w:rsidRPr="00FB1EF4" w:rsidRDefault="008B3582" w:rsidP="008B3582">
      <w:pPr>
        <w:ind w:left="720"/>
        <w:rPr>
          <w:rFonts w:ascii="Arial" w:hAnsi="Arial" w:cs="Arial"/>
        </w:rPr>
      </w:pPr>
      <w:r w:rsidRPr="00FB1EF4">
        <w:rPr>
          <w:rFonts w:ascii="Arial" w:hAnsi="Arial" w:cs="Arial"/>
        </w:rPr>
        <w:t>If you are able to share the potential passengers names and contact details we can contact them direct to both explain what we can offer and to get them registered with us (no cost) or I am happy to come to Yaxley and speak to small group with yourself so I am able to explain in detail and answer questions people may have.</w:t>
      </w:r>
    </w:p>
    <w:p w14:paraId="0E45F991" w14:textId="77777777" w:rsidR="008B3582" w:rsidRPr="00FB1EF4" w:rsidRDefault="008B3582" w:rsidP="008B3582">
      <w:pPr>
        <w:ind w:left="720"/>
        <w:rPr>
          <w:rFonts w:ascii="Arial" w:hAnsi="Arial" w:cs="Arial"/>
        </w:rPr>
      </w:pPr>
    </w:p>
    <w:p w14:paraId="2D83D750" w14:textId="0DF7560B" w:rsidR="008B3582" w:rsidRPr="00FB1EF4" w:rsidRDefault="008B3582" w:rsidP="008B3582">
      <w:pPr>
        <w:ind w:left="720"/>
        <w:rPr>
          <w:rFonts w:ascii="Arial" w:hAnsi="Arial" w:cs="Arial"/>
        </w:rPr>
      </w:pPr>
      <w:r w:rsidRPr="00FB1EF4">
        <w:rPr>
          <w:rFonts w:ascii="Arial" w:hAnsi="Arial" w:cs="Arial"/>
        </w:rPr>
        <w:t xml:space="preserve">Finally, we also have a </w:t>
      </w:r>
      <w:r w:rsidR="00FB1EF4" w:rsidRPr="00FB1EF4">
        <w:rPr>
          <w:rFonts w:ascii="Arial" w:hAnsi="Arial" w:cs="Arial"/>
        </w:rPr>
        <w:t>15-seater</w:t>
      </w:r>
      <w:r w:rsidRPr="00FB1EF4">
        <w:rPr>
          <w:rFonts w:ascii="Arial" w:hAnsi="Arial" w:cs="Arial"/>
        </w:rPr>
        <w:t xml:space="preserve"> minibus that would be available to hire to groups such as the Parish Council (also Local Charities, groups and Schools) if you were looking to set up any </w:t>
      </w:r>
      <w:r w:rsidR="00FB1EF4" w:rsidRPr="00FB1EF4">
        <w:rPr>
          <w:rFonts w:ascii="Arial" w:hAnsi="Arial" w:cs="Arial"/>
        </w:rPr>
        <w:t>one-off</w:t>
      </w:r>
      <w:r w:rsidRPr="00FB1EF4">
        <w:rPr>
          <w:rFonts w:ascii="Arial" w:hAnsi="Arial" w:cs="Arial"/>
        </w:rPr>
        <w:t xml:space="preserve"> day trips for your residents or a regular service into Diss or somewhere else</w:t>
      </w:r>
    </w:p>
    <w:p w14:paraId="5B0712C8" w14:textId="77777777" w:rsidR="001C07BD" w:rsidRPr="003B2E32" w:rsidRDefault="001C07BD" w:rsidP="001C07BD">
      <w:pPr>
        <w:pStyle w:val="ListParagraph"/>
        <w:rPr>
          <w:rFonts w:ascii="Arial" w:hAnsi="Arial" w:cs="Arial"/>
          <w:b/>
          <w:szCs w:val="20"/>
        </w:rPr>
      </w:pPr>
    </w:p>
    <w:p w14:paraId="7852D9E1" w14:textId="0D097484" w:rsidR="00FE5BF0" w:rsidRPr="003B2E32" w:rsidRDefault="00F66F61" w:rsidP="001C07BD">
      <w:pPr>
        <w:numPr>
          <w:ilvl w:val="0"/>
          <w:numId w:val="1"/>
        </w:numPr>
        <w:tabs>
          <w:tab w:val="clear" w:pos="1440"/>
          <w:tab w:val="num" w:pos="540"/>
        </w:tabs>
        <w:ind w:left="540" w:hanging="540"/>
        <w:rPr>
          <w:szCs w:val="20"/>
        </w:rPr>
      </w:pPr>
      <w:r w:rsidRPr="003B2E32">
        <w:rPr>
          <w:rFonts w:ascii="Arial" w:hAnsi="Arial" w:cs="Arial"/>
          <w:b/>
          <w:szCs w:val="20"/>
        </w:rPr>
        <w:t xml:space="preserve">County Councillor’s Report:  Cllr </w:t>
      </w:r>
      <w:r w:rsidR="00AD70AA" w:rsidRPr="003B2E32">
        <w:rPr>
          <w:rFonts w:ascii="Arial" w:hAnsi="Arial" w:cs="Arial"/>
          <w:b/>
          <w:szCs w:val="20"/>
        </w:rPr>
        <w:t>Jessica Fleming</w:t>
      </w:r>
      <w:r w:rsidRPr="003B2E32">
        <w:rPr>
          <w:rFonts w:ascii="Arial" w:hAnsi="Arial" w:cs="Arial"/>
          <w:b/>
          <w:szCs w:val="20"/>
        </w:rPr>
        <w:t>.</w:t>
      </w:r>
    </w:p>
    <w:p w14:paraId="0B544866" w14:textId="77777777" w:rsidR="00212E11" w:rsidRPr="003B2E32" w:rsidRDefault="00212E11" w:rsidP="00212E11">
      <w:pPr>
        <w:ind w:left="357"/>
        <w:rPr>
          <w:rFonts w:ascii="Arial" w:hAnsi="Arial" w:cs="Arial"/>
          <w:szCs w:val="20"/>
        </w:rPr>
      </w:pPr>
      <w:r w:rsidRPr="003B2E32">
        <w:rPr>
          <w:rFonts w:ascii="Arial" w:hAnsi="Arial" w:cs="Arial"/>
          <w:szCs w:val="20"/>
        </w:rPr>
        <w:t xml:space="preserve">Councillor Jessica Fleming, Hartismere Division, Suffolk  </w:t>
      </w:r>
    </w:p>
    <w:p w14:paraId="3B6A20B6" w14:textId="77777777" w:rsidR="00212E11" w:rsidRPr="003B2E32" w:rsidRDefault="008473D5" w:rsidP="00212E11">
      <w:pPr>
        <w:ind w:left="357"/>
        <w:rPr>
          <w:rFonts w:ascii="Arial" w:hAnsi="Arial" w:cs="Arial"/>
          <w:szCs w:val="20"/>
        </w:rPr>
      </w:pPr>
      <w:hyperlink r:id="rId7" w:history="1">
        <w:r w:rsidR="00212E11" w:rsidRPr="003B2E32">
          <w:rPr>
            <w:rStyle w:val="Hyperlink"/>
            <w:rFonts w:ascii="Arial" w:hAnsi="Arial" w:cs="Arial"/>
            <w:szCs w:val="20"/>
          </w:rPr>
          <w:t>Jessica.fleming@suffolk.gov.uk</w:t>
        </w:r>
      </w:hyperlink>
      <w:r w:rsidR="00212E11" w:rsidRPr="003B2E32">
        <w:rPr>
          <w:rFonts w:ascii="Arial" w:hAnsi="Arial" w:cs="Arial"/>
          <w:szCs w:val="20"/>
        </w:rPr>
        <w:t xml:space="preserve">  Tel: 07714-597980 Twitter: @jesstfleming</w:t>
      </w:r>
    </w:p>
    <w:p w14:paraId="7175ADAC" w14:textId="77777777" w:rsidR="00212E11" w:rsidRPr="003B2E32" w:rsidRDefault="00212E11" w:rsidP="00212E11">
      <w:pPr>
        <w:ind w:left="357"/>
        <w:rPr>
          <w:rFonts w:ascii="Arial" w:hAnsi="Arial" w:cs="Arial"/>
          <w:szCs w:val="20"/>
        </w:rPr>
      </w:pPr>
      <w:r w:rsidRPr="003B2E32">
        <w:rPr>
          <w:rFonts w:ascii="Arial" w:hAnsi="Arial" w:cs="Arial"/>
          <w:b/>
          <w:szCs w:val="20"/>
        </w:rPr>
        <w:t>State of the County</w:t>
      </w:r>
      <w:r w:rsidRPr="003B2E32">
        <w:rPr>
          <w:rFonts w:ascii="Arial" w:hAnsi="Arial" w:cs="Arial"/>
          <w:szCs w:val="20"/>
        </w:rPr>
        <w:t xml:space="preserve"> – Districts and Boroughs in Suffolk are taking steps toward joining together (an East Suffolk Council ‘super-district’ was recently approved by Parliament) and a West Suffolk District is anticipated. The County has a new Chief Executive (Nicola Beach) as of 21</w:t>
      </w:r>
      <w:r w:rsidRPr="003B2E32">
        <w:rPr>
          <w:rFonts w:ascii="Arial" w:hAnsi="Arial" w:cs="Arial"/>
          <w:szCs w:val="20"/>
          <w:vertAlign w:val="superscript"/>
        </w:rPr>
        <w:t>st</w:t>
      </w:r>
      <w:r w:rsidRPr="003B2E32">
        <w:rPr>
          <w:rFonts w:ascii="Arial" w:hAnsi="Arial" w:cs="Arial"/>
          <w:szCs w:val="20"/>
        </w:rPr>
        <w:t xml:space="preserve"> May, and a new Leader (Mathew Hicks) who took office on 24</w:t>
      </w:r>
      <w:r w:rsidRPr="003B2E32">
        <w:rPr>
          <w:rFonts w:ascii="Arial" w:hAnsi="Arial" w:cs="Arial"/>
          <w:szCs w:val="20"/>
          <w:vertAlign w:val="superscript"/>
        </w:rPr>
        <w:t>th</w:t>
      </w:r>
      <w:r w:rsidRPr="003B2E32">
        <w:rPr>
          <w:rFonts w:ascii="Arial" w:hAnsi="Arial" w:cs="Arial"/>
          <w:szCs w:val="20"/>
        </w:rPr>
        <w:t xml:space="preserve"> May.  </w:t>
      </w:r>
    </w:p>
    <w:p w14:paraId="4A948B3B" w14:textId="77777777" w:rsidR="00212E11" w:rsidRPr="003B2E32" w:rsidRDefault="00212E11" w:rsidP="00212E11">
      <w:pPr>
        <w:ind w:left="357"/>
        <w:rPr>
          <w:rFonts w:ascii="Arial" w:hAnsi="Arial" w:cs="Arial"/>
          <w:szCs w:val="20"/>
        </w:rPr>
      </w:pPr>
      <w:r w:rsidRPr="003B2E32">
        <w:rPr>
          <w:rFonts w:ascii="Arial" w:hAnsi="Arial" w:cs="Arial"/>
          <w:b/>
          <w:szCs w:val="20"/>
        </w:rPr>
        <w:t xml:space="preserve">Budget </w:t>
      </w:r>
      <w:r w:rsidRPr="003B2E32">
        <w:rPr>
          <w:rFonts w:ascii="Arial" w:hAnsi="Arial" w:cs="Arial"/>
          <w:szCs w:val="20"/>
        </w:rPr>
        <w:t>– The Council continues to be fiscally solvent but is under increasing pressure as the revenue support grant reduces.  Our contingency reserves are about £40m, however Adult Social Care and Young People’s Services (not education) take about £370m of our total current £498m annual budget.  We have raised general council tax this year by 2.99% for the 1</w:t>
      </w:r>
      <w:r w:rsidRPr="003B2E32">
        <w:rPr>
          <w:rFonts w:ascii="Arial" w:hAnsi="Arial" w:cs="Arial"/>
          <w:szCs w:val="20"/>
          <w:vertAlign w:val="superscript"/>
        </w:rPr>
        <w:t>st</w:t>
      </w:r>
      <w:r w:rsidRPr="003B2E32">
        <w:rPr>
          <w:rFonts w:ascii="Arial" w:hAnsi="Arial" w:cs="Arial"/>
          <w:szCs w:val="20"/>
        </w:rPr>
        <w:t xml:space="preserve"> time in 7 years and adopted an Adult Social Care precept which will continue until 2020.  </w:t>
      </w:r>
    </w:p>
    <w:p w14:paraId="3FAE3811" w14:textId="7DEEDB37" w:rsidR="00212E11" w:rsidRPr="003B2E32" w:rsidRDefault="00212E11" w:rsidP="00212E11">
      <w:pPr>
        <w:spacing w:after="120"/>
        <w:ind w:left="357"/>
        <w:rPr>
          <w:rFonts w:ascii="Arial" w:hAnsi="Arial" w:cs="Arial"/>
          <w:szCs w:val="20"/>
          <w:u w:val="single"/>
        </w:rPr>
      </w:pPr>
      <w:r w:rsidRPr="003B2E32">
        <w:rPr>
          <w:rFonts w:ascii="Arial" w:hAnsi="Arial" w:cs="Arial"/>
          <w:b/>
          <w:szCs w:val="20"/>
        </w:rPr>
        <w:t>Highways</w:t>
      </w:r>
      <w:r w:rsidRPr="003B2E32">
        <w:rPr>
          <w:rFonts w:ascii="Arial" w:hAnsi="Arial" w:cs="Arial"/>
          <w:szCs w:val="20"/>
        </w:rPr>
        <w:t xml:space="preserve"> - Suffolk Highways established regional customer service centres at Rougham, Halesworth and Ipswich during 2017.  The </w:t>
      </w:r>
      <w:r w:rsidR="00FB1EF4" w:rsidRPr="003B2E32">
        <w:rPr>
          <w:rFonts w:ascii="Arial" w:hAnsi="Arial" w:cs="Arial"/>
          <w:szCs w:val="20"/>
        </w:rPr>
        <w:t>web-based</w:t>
      </w:r>
      <w:r w:rsidRPr="003B2E32">
        <w:rPr>
          <w:rFonts w:ascii="Arial" w:hAnsi="Arial" w:cs="Arial"/>
          <w:szCs w:val="20"/>
        </w:rPr>
        <w:t xml:space="preserve"> reporting system is now in place for potholes and drainage problems.  More money has been allocated to pothole repairs during 2018. Report a defect  </w:t>
      </w:r>
      <w:hyperlink r:id="rId8" w:history="1">
        <w:r w:rsidRPr="003B2E32">
          <w:rPr>
            <w:rStyle w:val="Hyperlink"/>
            <w:rFonts w:ascii="Arial" w:hAnsi="Arial" w:cs="Arial"/>
            <w:szCs w:val="20"/>
          </w:rPr>
          <w:t>https://highwaysreporting.suffolk.gov.uk/</w:t>
        </w:r>
      </w:hyperlink>
      <w:r w:rsidRPr="003B2E32">
        <w:rPr>
          <w:rStyle w:val="Hyperlink"/>
          <w:rFonts w:ascii="Arial" w:hAnsi="Arial" w:cs="Arial"/>
          <w:szCs w:val="20"/>
        </w:rPr>
        <w:t xml:space="preserve">  </w:t>
      </w:r>
      <w:r w:rsidRPr="003B2E32">
        <w:rPr>
          <w:rFonts w:ascii="Arial" w:hAnsi="Arial" w:cs="Arial"/>
          <w:szCs w:val="20"/>
        </w:rPr>
        <w:t xml:space="preserve">  Check roadworks - </w:t>
      </w:r>
      <w:hyperlink r:id="rId9" w:history="1">
        <w:r w:rsidRPr="003B2E32">
          <w:rPr>
            <w:rStyle w:val="Hyperlink"/>
            <w:rFonts w:ascii="Arial" w:hAnsi="Arial" w:cs="Arial"/>
            <w:szCs w:val="20"/>
          </w:rPr>
          <w:t>https://roadworks.org/</w:t>
        </w:r>
      </w:hyperlink>
    </w:p>
    <w:p w14:paraId="19A9B1A8" w14:textId="77777777" w:rsidR="00212E11" w:rsidRPr="003B2E32" w:rsidRDefault="00212E11" w:rsidP="00212E11">
      <w:pPr>
        <w:ind w:left="357"/>
        <w:rPr>
          <w:rFonts w:ascii="Arial" w:hAnsi="Arial" w:cs="Arial"/>
          <w:szCs w:val="20"/>
        </w:rPr>
      </w:pPr>
      <w:r w:rsidRPr="003B2E32">
        <w:rPr>
          <w:rFonts w:ascii="Arial" w:hAnsi="Arial" w:cs="Arial"/>
          <w:b/>
          <w:szCs w:val="20"/>
        </w:rPr>
        <w:t xml:space="preserve">Home to School  Transport – </w:t>
      </w:r>
      <w:r w:rsidRPr="003B2E32">
        <w:rPr>
          <w:rFonts w:ascii="Arial" w:hAnsi="Arial" w:cs="Arial"/>
          <w:szCs w:val="20"/>
        </w:rPr>
        <w:t>Consultation has recently closed about</w:t>
      </w:r>
      <w:r w:rsidRPr="003B2E32">
        <w:rPr>
          <w:rFonts w:ascii="Arial" w:hAnsi="Arial" w:cs="Arial"/>
          <w:b/>
          <w:szCs w:val="20"/>
        </w:rPr>
        <w:t xml:space="preserve"> </w:t>
      </w:r>
      <w:r w:rsidRPr="003B2E32">
        <w:rPr>
          <w:rFonts w:ascii="Arial" w:hAnsi="Arial" w:cs="Arial"/>
          <w:szCs w:val="20"/>
        </w:rPr>
        <w:t>proposals to change the way Home to School Transport is supported in the County, the main changes would limit free transport to the nearest geographic school (rather than catchment) and remove subsidy for post-16 transport.  The results of the consultation are under review, changes will be decided this summer.</w:t>
      </w:r>
    </w:p>
    <w:p w14:paraId="1E112677" w14:textId="77777777" w:rsidR="00212E11" w:rsidRPr="003B2E32" w:rsidRDefault="00212E11" w:rsidP="00212E11">
      <w:pPr>
        <w:spacing w:after="120"/>
        <w:ind w:left="357"/>
        <w:rPr>
          <w:rFonts w:ascii="Arial" w:hAnsi="Arial" w:cs="Arial"/>
          <w:szCs w:val="20"/>
        </w:rPr>
      </w:pPr>
      <w:r w:rsidRPr="003B2E32">
        <w:rPr>
          <w:rFonts w:ascii="Arial" w:hAnsi="Arial" w:cs="Arial"/>
          <w:b/>
          <w:szCs w:val="20"/>
        </w:rPr>
        <w:t>Local Transport</w:t>
      </w:r>
      <w:r w:rsidRPr="003B2E32">
        <w:rPr>
          <w:rFonts w:ascii="Arial" w:hAnsi="Arial" w:cs="Arial"/>
          <w:szCs w:val="20"/>
        </w:rPr>
        <w:t xml:space="preserve"> – Some commercial bus operators have reduced services over the past year, but Community Transport can offer an alternative.  The Council sponsored Connecting Communities offers minibus and in some areas community cars. Contact Bury St Edmunds Volunteer Centre on 01284 766126 to arrange transport, or to volunteer as a local car driver.  </w:t>
      </w:r>
    </w:p>
    <w:p w14:paraId="12FD720F" w14:textId="77777777" w:rsidR="00212E11" w:rsidRPr="003B2E32" w:rsidRDefault="00212E11" w:rsidP="00212E11">
      <w:pPr>
        <w:spacing w:after="120"/>
        <w:ind w:left="357"/>
        <w:rPr>
          <w:rFonts w:ascii="Arial" w:hAnsi="Arial" w:cs="Arial"/>
          <w:szCs w:val="20"/>
        </w:rPr>
      </w:pPr>
      <w:r w:rsidRPr="003B2E32">
        <w:rPr>
          <w:rFonts w:ascii="Arial" w:hAnsi="Arial" w:cs="Arial"/>
          <w:b/>
          <w:szCs w:val="20"/>
        </w:rPr>
        <w:t xml:space="preserve">Level Crossing Closure Plans - </w:t>
      </w:r>
      <w:r w:rsidRPr="003B2E32">
        <w:rPr>
          <w:rFonts w:ascii="Arial" w:hAnsi="Arial" w:cs="Arial"/>
          <w:szCs w:val="20"/>
        </w:rPr>
        <w:t xml:space="preserve">Network Rail initially considered changing or closing 31 ‘low-priority’ level crossings (mainly rights-of-way, agricultural or private) in Suffolk. However, following a two-year consultation and review process 23 remain targeted for closure/ diversion, including S16 – Gislingham, S17 – Paynes, S18 - Cow Pasture Lane, and S21 – Abbotts. For the latest information and Inquiry Programme see </w:t>
      </w:r>
      <w:hyperlink r:id="rId10" w:history="1">
        <w:r w:rsidRPr="003B2E32">
          <w:rPr>
            <w:rStyle w:val="Hyperlink"/>
            <w:rFonts w:ascii="Arial" w:hAnsi="Arial" w:cs="Arial"/>
            <w:szCs w:val="20"/>
          </w:rPr>
          <w:t>http://suffolk-level-crossings.persona-pi.com/</w:t>
        </w:r>
      </w:hyperlink>
    </w:p>
    <w:p w14:paraId="200D6039" w14:textId="77777777" w:rsidR="00212E11" w:rsidRPr="003B2E32" w:rsidRDefault="00212E11" w:rsidP="00212E11">
      <w:pPr>
        <w:ind w:left="357"/>
        <w:rPr>
          <w:rFonts w:ascii="Arial" w:hAnsi="Arial" w:cs="Arial"/>
          <w:szCs w:val="20"/>
        </w:rPr>
      </w:pPr>
      <w:r w:rsidRPr="003B2E32">
        <w:rPr>
          <w:rFonts w:ascii="Arial" w:hAnsi="Arial" w:cs="Arial"/>
          <w:b/>
          <w:szCs w:val="20"/>
        </w:rPr>
        <w:t>Planning, Roads and Major Projects</w:t>
      </w:r>
      <w:r w:rsidRPr="003B2E32">
        <w:rPr>
          <w:rFonts w:ascii="Arial" w:hAnsi="Arial" w:cs="Arial"/>
          <w:szCs w:val="20"/>
        </w:rPr>
        <w:t xml:space="preserve"> - Locally, the County Council advises and comments on District residential planning applications and Neighbourhood Plans but decides School and Road projects.  Two new roundabouts are planned on the A140 near Eye were presented to local communities in early 2018, the details of these are not final and remain open for comment.</w:t>
      </w:r>
    </w:p>
    <w:p w14:paraId="3C313C14" w14:textId="77777777" w:rsidR="00212E11" w:rsidRPr="003B2E32" w:rsidRDefault="00212E11" w:rsidP="00212E11">
      <w:pPr>
        <w:ind w:left="357"/>
        <w:rPr>
          <w:rFonts w:ascii="Arial" w:hAnsi="Arial" w:cs="Arial"/>
          <w:szCs w:val="20"/>
        </w:rPr>
      </w:pPr>
      <w:r w:rsidRPr="003B2E32">
        <w:rPr>
          <w:rFonts w:ascii="Arial" w:hAnsi="Arial" w:cs="Arial"/>
          <w:szCs w:val="20"/>
        </w:rPr>
        <w:t>A study for constructing a continuous footway to Mellis Primary School was completed in early 2018 and is under consideration; cost, drainage and managing underground utilities being the main issues.</w:t>
      </w:r>
    </w:p>
    <w:p w14:paraId="47DAAF25" w14:textId="77777777" w:rsidR="00212E11" w:rsidRPr="003B2E32" w:rsidRDefault="00212E11" w:rsidP="00212E11">
      <w:pPr>
        <w:ind w:left="357"/>
        <w:rPr>
          <w:rFonts w:ascii="Arial" w:hAnsi="Arial" w:cs="Arial"/>
          <w:szCs w:val="20"/>
        </w:rPr>
      </w:pPr>
      <w:r w:rsidRPr="003B2E32">
        <w:rPr>
          <w:rFonts w:ascii="Arial" w:hAnsi="Arial" w:cs="Arial"/>
          <w:szCs w:val="20"/>
        </w:rPr>
        <w:t xml:space="preserve">Over the past year the Council received Government support for several major projects including The Orwell River Crossings in Ipswich, the Lowestoft Third River Crossing, and The Hold - a new historic records repository in Ipswich.  An image of the Orwell Crossings scheme follows: </w:t>
      </w:r>
    </w:p>
    <w:p w14:paraId="2B7DFD27" w14:textId="66054F45" w:rsidR="00212E11" w:rsidRPr="003B2E32" w:rsidRDefault="00BA4376" w:rsidP="00212E11">
      <w:pPr>
        <w:ind w:left="357"/>
        <w:rPr>
          <w:rFonts w:ascii="Arial" w:hAnsi="Arial" w:cs="Arial"/>
          <w:szCs w:val="20"/>
        </w:rPr>
      </w:pPr>
      <w:r>
        <w:rPr>
          <w:rFonts w:ascii="Arial" w:hAnsi="Arial" w:cs="Arial"/>
          <w:noProof/>
          <w:szCs w:val="20"/>
        </w:rPr>
        <w:lastRenderedPageBreak/>
        <w:pict w14:anchorId="1B354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178.5pt;visibility:visible;mso-wrap-style:square">
            <v:imagedata r:id="rId11" o:title="View looking north"/>
          </v:shape>
        </w:pict>
      </w:r>
    </w:p>
    <w:p w14:paraId="1B658B6D" w14:textId="77777777" w:rsidR="00212E11" w:rsidRPr="003B2E32" w:rsidRDefault="00212E11" w:rsidP="00212E11">
      <w:pPr>
        <w:spacing w:after="120"/>
        <w:ind w:left="357"/>
        <w:rPr>
          <w:rFonts w:ascii="Arial" w:hAnsi="Arial" w:cs="Arial"/>
          <w:szCs w:val="20"/>
        </w:rPr>
      </w:pPr>
      <w:r w:rsidRPr="003B2E32">
        <w:rPr>
          <w:rFonts w:ascii="Arial" w:hAnsi="Arial" w:cs="Arial"/>
          <w:szCs w:val="20"/>
        </w:rPr>
        <w:t xml:space="preserve">SCC continues to participate in national energy projects, such as Sizewell C, the Eye Airfield Gas Fired Power Plant (likely to go ahead in 2019), and Scottish Renewables’ offshore wind farms (see below): </w:t>
      </w:r>
    </w:p>
    <w:p w14:paraId="21A2884D" w14:textId="3D0D4D86" w:rsidR="00212E11" w:rsidRPr="003B2E32" w:rsidRDefault="00BA4376" w:rsidP="00212E11">
      <w:pPr>
        <w:ind w:left="357"/>
        <w:rPr>
          <w:rFonts w:ascii="Arial" w:hAnsi="Arial" w:cs="Arial"/>
          <w:szCs w:val="20"/>
        </w:rPr>
      </w:pPr>
      <w:r>
        <w:rPr>
          <w:rFonts w:ascii="Arial" w:hAnsi="Arial" w:cs="Arial"/>
          <w:noProof/>
          <w:szCs w:val="20"/>
        </w:rPr>
        <w:pict w14:anchorId="64DAE843">
          <v:shape id="Picture 2" o:spid="_x0000_i1026" type="#_x0000_t75" style="width:454.5pt;height:300pt;visibility:visible;mso-wrap-style:square">
            <v:imagedata r:id="rId12" o:title="" croptop="9499f" cropbottom="3685f" cropleft="7670f" cropright="16123f"/>
          </v:shape>
        </w:pict>
      </w:r>
    </w:p>
    <w:p w14:paraId="7353B22F" w14:textId="77777777" w:rsidR="00212E11" w:rsidRPr="003B2E32" w:rsidRDefault="00212E11" w:rsidP="00212E11">
      <w:pPr>
        <w:spacing w:after="120"/>
        <w:ind w:left="357"/>
        <w:rPr>
          <w:rFonts w:ascii="Arial" w:hAnsi="Arial" w:cs="Arial"/>
          <w:szCs w:val="20"/>
        </w:rPr>
      </w:pPr>
      <w:r w:rsidRPr="003B2E32">
        <w:rPr>
          <w:rFonts w:ascii="Arial" w:hAnsi="Arial" w:cs="Arial"/>
          <w:szCs w:val="20"/>
        </w:rPr>
        <w:t xml:space="preserve">Anglia Three (green) received planning approval in 2017 and will commence in 2022, Anglia One, Two and One – North are at various stages of planning and construction.  These projects all demand major supporting infrastructure such as power cables and grid connections in East Suffolk, many areas of which are in environmentally sensitive locations. </w:t>
      </w:r>
    </w:p>
    <w:p w14:paraId="1D7D7FFC" w14:textId="4003F23A" w:rsidR="00F66F61" w:rsidRPr="003B2E32" w:rsidRDefault="00212E11" w:rsidP="00212E11">
      <w:pPr>
        <w:pStyle w:val="ListParagraph"/>
        <w:ind w:left="357"/>
        <w:rPr>
          <w:rFonts w:ascii="Arial" w:eastAsia="Calibri" w:hAnsi="Arial" w:cs="Arial"/>
          <w:szCs w:val="20"/>
        </w:rPr>
      </w:pPr>
      <w:r w:rsidRPr="003B2E32">
        <w:rPr>
          <w:rFonts w:ascii="Arial" w:eastAsia="Calibri" w:hAnsi="Arial" w:cs="Arial"/>
          <w:szCs w:val="20"/>
        </w:rPr>
        <w:t xml:space="preserve">If you have comments on this report or other </w:t>
      </w:r>
      <w:r w:rsidR="00FB1EF4" w:rsidRPr="003B2E32">
        <w:rPr>
          <w:rFonts w:ascii="Arial" w:eastAsia="Calibri" w:hAnsi="Arial" w:cs="Arial"/>
          <w:szCs w:val="20"/>
        </w:rPr>
        <w:t>matters,</w:t>
      </w:r>
      <w:r w:rsidRPr="003B2E32">
        <w:rPr>
          <w:rFonts w:ascii="Arial" w:eastAsia="Calibri" w:hAnsi="Arial" w:cs="Arial"/>
          <w:szCs w:val="20"/>
        </w:rPr>
        <w:t xml:space="preserve"> please get in touch as I would like to hear your views.  Thank you for your support over the past year, it has been a pleasure to represent</w:t>
      </w:r>
    </w:p>
    <w:p w14:paraId="5B4DD8FD" w14:textId="77777777" w:rsidR="00212E11" w:rsidRPr="003B2E32" w:rsidRDefault="00212E11" w:rsidP="00212E11">
      <w:pPr>
        <w:pStyle w:val="ListParagraph"/>
        <w:ind w:left="357"/>
        <w:rPr>
          <w:rFonts w:ascii="Arial" w:hAnsi="Arial" w:cs="Arial"/>
          <w:szCs w:val="20"/>
        </w:rPr>
      </w:pPr>
    </w:p>
    <w:p w14:paraId="72A398AC" w14:textId="77777777" w:rsidR="00F66F61" w:rsidRPr="003B2E32" w:rsidRDefault="00F66F61" w:rsidP="00F66F61">
      <w:pPr>
        <w:numPr>
          <w:ilvl w:val="0"/>
          <w:numId w:val="1"/>
        </w:numPr>
        <w:tabs>
          <w:tab w:val="clear" w:pos="1440"/>
          <w:tab w:val="num" w:pos="540"/>
        </w:tabs>
        <w:ind w:left="540" w:hanging="540"/>
        <w:jc w:val="both"/>
        <w:rPr>
          <w:rFonts w:ascii="Arial" w:hAnsi="Arial" w:cs="Arial"/>
          <w:b/>
          <w:szCs w:val="20"/>
        </w:rPr>
      </w:pPr>
      <w:r w:rsidRPr="003B2E32">
        <w:rPr>
          <w:rFonts w:ascii="Arial" w:hAnsi="Arial" w:cs="Arial"/>
          <w:b/>
          <w:szCs w:val="20"/>
        </w:rPr>
        <w:t xml:space="preserve">District Councillor’s Report:  Cllr David </w:t>
      </w:r>
      <w:r w:rsidR="00B51C85" w:rsidRPr="003B2E32">
        <w:rPr>
          <w:rFonts w:ascii="Arial" w:hAnsi="Arial" w:cs="Arial"/>
          <w:b/>
          <w:szCs w:val="20"/>
        </w:rPr>
        <w:t>Burn</w:t>
      </w:r>
      <w:r w:rsidRPr="003B2E32">
        <w:rPr>
          <w:rFonts w:ascii="Arial" w:hAnsi="Arial" w:cs="Arial"/>
          <w:b/>
          <w:szCs w:val="20"/>
        </w:rPr>
        <w:t>.</w:t>
      </w:r>
    </w:p>
    <w:p w14:paraId="01D5B5E6" w14:textId="77777777" w:rsidR="003B2E32" w:rsidRDefault="003B2E32" w:rsidP="006A2644">
      <w:pPr>
        <w:pStyle w:val="ListParagraph"/>
        <w:ind w:left="357"/>
        <w:rPr>
          <w:rFonts w:ascii="Arial" w:hAnsi="Arial" w:cs="Arial"/>
          <w:szCs w:val="20"/>
        </w:rPr>
      </w:pPr>
    </w:p>
    <w:p w14:paraId="42B8A388" w14:textId="405B18DD" w:rsidR="00FE3A60" w:rsidRPr="003B2E32" w:rsidRDefault="00FE3A60" w:rsidP="006A2644">
      <w:pPr>
        <w:pStyle w:val="ListParagraph"/>
        <w:ind w:left="357"/>
        <w:rPr>
          <w:rFonts w:ascii="Arial" w:hAnsi="Arial" w:cs="Arial"/>
          <w:szCs w:val="20"/>
        </w:rPr>
      </w:pPr>
      <w:r w:rsidRPr="003B2E32">
        <w:rPr>
          <w:rFonts w:ascii="Arial" w:hAnsi="Arial" w:cs="Arial"/>
          <w:szCs w:val="20"/>
        </w:rPr>
        <w:t xml:space="preserve">I’m very aware that the workings of local government can be very uninteresting to the residents who receive its services. Deciding what to include in this annual report is therefore quite difficult. I’m not going to attempt a summary of all that has taken place at the council in this very busy year but here are a few snippets that I am presenting simply as… </w:t>
      </w:r>
    </w:p>
    <w:p w14:paraId="40666CC7" w14:textId="4991A25D" w:rsidR="00FE3A60" w:rsidRPr="003B2E32" w:rsidRDefault="00FE3A60" w:rsidP="006A2644">
      <w:pPr>
        <w:pStyle w:val="ListParagraph"/>
        <w:ind w:left="357"/>
        <w:rPr>
          <w:rFonts w:ascii="Arial" w:hAnsi="Arial" w:cs="Arial"/>
          <w:szCs w:val="20"/>
        </w:rPr>
      </w:pPr>
      <w:r w:rsidRPr="003B2E32">
        <w:rPr>
          <w:rFonts w:ascii="Arial" w:hAnsi="Arial" w:cs="Arial"/>
          <w:szCs w:val="20"/>
        </w:rPr>
        <w:lastRenderedPageBreak/>
        <w:t>HAPPENINGS AND OTHER ITEMS OF POSSIBLE INTEREST: • Mid Suffolk District Council completed its move from the Needham Market HQ to Endeavour House in Ipswich, as did Babergh DC from theirs in Hadleigh. Endeavour House is also the home of Suffolk County Council and the Clinical Commissioning Groups.  o Nearly all MSDC’s furniture was surplus to requirements in the new home and much of it was donated to local charities and community groups o</w:t>
      </w:r>
      <w:r w:rsidR="006A2644" w:rsidRPr="003B2E32">
        <w:rPr>
          <w:rFonts w:ascii="Arial" w:hAnsi="Arial" w:cs="Arial"/>
          <w:szCs w:val="20"/>
        </w:rPr>
        <w:t>f</w:t>
      </w:r>
      <w:r w:rsidRPr="003B2E32">
        <w:rPr>
          <w:rFonts w:ascii="Arial" w:hAnsi="Arial" w:cs="Arial"/>
          <w:szCs w:val="20"/>
        </w:rPr>
        <w:t xml:space="preserve"> </w:t>
      </w:r>
      <w:r w:rsidR="006A2644" w:rsidRPr="003B2E32">
        <w:rPr>
          <w:rFonts w:ascii="Arial" w:hAnsi="Arial" w:cs="Arial"/>
          <w:szCs w:val="20"/>
        </w:rPr>
        <w:t>p</w:t>
      </w:r>
      <w:r w:rsidRPr="003B2E32">
        <w:rPr>
          <w:rFonts w:ascii="Arial" w:hAnsi="Arial" w:cs="Arial"/>
          <w:szCs w:val="20"/>
        </w:rPr>
        <w:t xml:space="preserve">retty much everything else was moved to Ipswich, from the entire IT system down to staplers and stationery. o To save space, some 1.2 million documents were scanned. o I would guess that about 60% of staff now work from Endeavour House; the rest are usually out on site-related work or work from home. Everyone is assessed on performance, which is not dependent on when and where they do the work. o We have established a new Customer Access Point in Stowmarket for those few occasions when face-to-face contact is needed. o A new website has been launched, which contains more information than the old one and is easier to navigate. For efficiency – and thereby to save money – we are encouraging all our residents to use the website as the primary means of contact with the council. o When a phone conversation is necessary there is now a single number to call. </w:t>
      </w:r>
    </w:p>
    <w:p w14:paraId="3467D600" w14:textId="77777777" w:rsidR="00FE3A60" w:rsidRPr="003B2E32" w:rsidRDefault="00FE3A60" w:rsidP="006A2644">
      <w:pPr>
        <w:pStyle w:val="ListParagraph"/>
        <w:ind w:left="357"/>
        <w:rPr>
          <w:rFonts w:ascii="Arial" w:hAnsi="Arial" w:cs="Arial"/>
          <w:szCs w:val="20"/>
        </w:rPr>
      </w:pPr>
      <w:r w:rsidRPr="003B2E32">
        <w:rPr>
          <w:rFonts w:ascii="Arial" w:hAnsi="Arial" w:cs="Arial"/>
          <w:szCs w:val="20"/>
        </w:rPr>
        <w:t xml:space="preserve"> </w:t>
      </w:r>
    </w:p>
    <w:p w14:paraId="0E899153" w14:textId="77777777" w:rsidR="00FE3A60" w:rsidRPr="003B2E32" w:rsidRDefault="00FE3A60" w:rsidP="006A2644">
      <w:pPr>
        <w:pStyle w:val="ListParagraph"/>
        <w:ind w:left="357"/>
        <w:rPr>
          <w:rFonts w:ascii="Arial" w:hAnsi="Arial" w:cs="Arial"/>
          <w:szCs w:val="20"/>
        </w:rPr>
      </w:pPr>
      <w:r w:rsidRPr="003B2E32">
        <w:rPr>
          <w:rFonts w:ascii="Arial" w:hAnsi="Arial" w:cs="Arial"/>
          <w:szCs w:val="20"/>
        </w:rPr>
        <w:t xml:space="preserve">• The Boundary Commission for England is reviewing the ward boundaries in the district to achieve two objectives: o Reduce the number of councillors from 40 to 34. o Equalise the number of electors in each ward as far as possible. o Locally this is likely to add three new parishes, namely Braiseworth, Stoke Ash and Thwaite, to the existing five parishes in Palgrave Ward. o The new boundaries will come into effect from May next year. </w:t>
      </w:r>
    </w:p>
    <w:p w14:paraId="4E98D007" w14:textId="77777777" w:rsidR="00FE3A60" w:rsidRPr="003B2E32" w:rsidRDefault="00FE3A60" w:rsidP="006A2644">
      <w:pPr>
        <w:pStyle w:val="ListParagraph"/>
        <w:ind w:left="357"/>
        <w:rPr>
          <w:rFonts w:ascii="Arial" w:hAnsi="Arial" w:cs="Arial"/>
          <w:szCs w:val="20"/>
        </w:rPr>
      </w:pPr>
      <w:r w:rsidRPr="003B2E32">
        <w:rPr>
          <w:rFonts w:ascii="Arial" w:hAnsi="Arial" w:cs="Arial"/>
          <w:szCs w:val="20"/>
        </w:rPr>
        <w:t xml:space="preserve"> </w:t>
      </w:r>
    </w:p>
    <w:p w14:paraId="57718332" w14:textId="77777777" w:rsidR="00FE3A60" w:rsidRPr="003B2E32" w:rsidRDefault="00FE3A60" w:rsidP="006A2644">
      <w:pPr>
        <w:pStyle w:val="ListParagraph"/>
        <w:ind w:left="357"/>
        <w:rPr>
          <w:rFonts w:ascii="Arial" w:hAnsi="Arial" w:cs="Arial"/>
          <w:szCs w:val="20"/>
        </w:rPr>
      </w:pPr>
      <w:r w:rsidRPr="003B2E32">
        <w:rPr>
          <w:rFonts w:ascii="Arial" w:hAnsi="Arial" w:cs="Arial"/>
          <w:szCs w:val="20"/>
        </w:rPr>
        <w:t xml:space="preserve">• Recent publicity on ‘One Council?’: Remember the referendum in 2011 when Mid Suffolk residents voted to merge with our neighbour to the south, Babergh DC, but theirs voted against? When the votes were put together theirs narrowly won the day. o The merger therefore didn’t go ahead but integration of the two work forces did and we have been functioning more efficiently and at less cost as a result. o Over the years Babergh and Mid Suffolk have operated with increasing alignment. o We have drifted closer together to a point where it seemed logical to consider dissolving the two councils and re-forming as one. o This is what Forest Heath and St Edmundsbury to the west of us and Waveney and Suffolk Coastal to the east of us have already done (or are in the process of so doing). o But recently the Leader of Suffolk County Council has reopened the exploration of the Unitary Council idea for the area, combining the functions currently managed separately: the county council is responsible, for example, for education, social care provision and waste disposal in Mid Suffolk, whereas the district council handles, amongst others, licensing, waste collection and environmental health. </w:t>
      </w:r>
    </w:p>
    <w:p w14:paraId="38C2E929" w14:textId="3255020A" w:rsidR="00FE3A60" w:rsidRPr="003B2E32" w:rsidRDefault="00FE3A60" w:rsidP="006A2644">
      <w:pPr>
        <w:pStyle w:val="ListParagraph"/>
        <w:ind w:left="357"/>
        <w:rPr>
          <w:rFonts w:ascii="Arial" w:hAnsi="Arial" w:cs="Arial"/>
          <w:szCs w:val="20"/>
        </w:rPr>
      </w:pPr>
      <w:r w:rsidRPr="003B2E32">
        <w:rPr>
          <w:rFonts w:ascii="Arial" w:hAnsi="Arial" w:cs="Arial"/>
          <w:szCs w:val="20"/>
        </w:rPr>
        <w:t>o Under the unitary system all the services required in a given area would be provided by a single authority</w:t>
      </w:r>
      <w:r w:rsidR="00FB1EF4">
        <w:rPr>
          <w:rFonts w:ascii="Arial" w:hAnsi="Arial" w:cs="Arial"/>
          <w:szCs w:val="20"/>
        </w:rPr>
        <w:t>.</w:t>
      </w:r>
      <w:r w:rsidRPr="003B2E32">
        <w:rPr>
          <w:rFonts w:ascii="Arial" w:hAnsi="Arial" w:cs="Arial"/>
          <w:szCs w:val="20"/>
        </w:rPr>
        <w:t xml:space="preserve"> The area covered by a unitary authority need not be the whole county. o Until this unitary suggestion has been fully explored, Babergh and Mid Suffolk have put on hold the idea of becoming one council. </w:t>
      </w:r>
    </w:p>
    <w:p w14:paraId="28779520" w14:textId="77777777" w:rsidR="00FE3A60" w:rsidRPr="003B2E32" w:rsidRDefault="00FE3A60" w:rsidP="006A2644">
      <w:pPr>
        <w:pStyle w:val="ListParagraph"/>
        <w:ind w:left="357"/>
        <w:rPr>
          <w:rFonts w:ascii="Arial" w:hAnsi="Arial" w:cs="Arial"/>
          <w:szCs w:val="20"/>
        </w:rPr>
      </w:pPr>
      <w:r w:rsidRPr="003B2E32">
        <w:rPr>
          <w:rFonts w:ascii="Arial" w:hAnsi="Arial" w:cs="Arial"/>
          <w:szCs w:val="20"/>
        </w:rPr>
        <w:t xml:space="preserve"> </w:t>
      </w:r>
    </w:p>
    <w:p w14:paraId="0EA0AE31" w14:textId="77777777" w:rsidR="00FE3A60" w:rsidRPr="003B2E32" w:rsidRDefault="00FE3A60" w:rsidP="006A2644">
      <w:pPr>
        <w:pStyle w:val="ListParagraph"/>
        <w:ind w:left="357"/>
        <w:rPr>
          <w:rFonts w:ascii="Arial" w:hAnsi="Arial" w:cs="Arial"/>
          <w:szCs w:val="20"/>
        </w:rPr>
      </w:pPr>
      <w:r w:rsidRPr="003B2E32">
        <w:rPr>
          <w:rFonts w:ascii="Arial" w:hAnsi="Arial" w:cs="Arial"/>
          <w:szCs w:val="20"/>
        </w:rPr>
        <w:t xml:space="preserve">• Throughout the year our strategic planning team has been working on a new Joint Local Plan: o The Local Plan is the document containing the policies against which all planning applications are assessed and decided. This new Plan will be applicable in both Mid Suffolk and Babergh districts.  o It will replace our 1998 Local Plan and our 2008 Core Strategy (reviewed in 2012). o Already there has been one public consultation and there will be another in the autumn before the Plan is submitted for examination. o The new complement of development site allocations that will form part of the Plan will enable the recovery of our much talked about 5-year land supply. </w:t>
      </w:r>
    </w:p>
    <w:p w14:paraId="45473ECE" w14:textId="77777777" w:rsidR="00FE3A60" w:rsidRPr="003B2E32" w:rsidRDefault="00FE3A60" w:rsidP="006A2644">
      <w:pPr>
        <w:pStyle w:val="ListParagraph"/>
        <w:ind w:left="357"/>
        <w:rPr>
          <w:rFonts w:ascii="Arial" w:hAnsi="Arial" w:cs="Arial"/>
          <w:szCs w:val="20"/>
        </w:rPr>
      </w:pPr>
      <w:r w:rsidRPr="003B2E32">
        <w:rPr>
          <w:rFonts w:ascii="Arial" w:hAnsi="Arial" w:cs="Arial"/>
          <w:szCs w:val="20"/>
        </w:rPr>
        <w:t xml:space="preserve"> </w:t>
      </w:r>
    </w:p>
    <w:p w14:paraId="594136BB" w14:textId="77777777" w:rsidR="00FE3A60" w:rsidRPr="003B2E32" w:rsidRDefault="00FE3A60" w:rsidP="006A2644">
      <w:pPr>
        <w:pStyle w:val="ListParagraph"/>
        <w:ind w:left="357"/>
        <w:rPr>
          <w:rFonts w:ascii="Arial" w:hAnsi="Arial" w:cs="Arial"/>
          <w:szCs w:val="20"/>
        </w:rPr>
      </w:pPr>
      <w:r w:rsidRPr="003B2E32">
        <w:rPr>
          <w:rFonts w:ascii="Arial" w:hAnsi="Arial" w:cs="Arial"/>
          <w:szCs w:val="20"/>
        </w:rPr>
        <w:t xml:space="preserve">• Elsewhere on the Planning front: o Introduced fee structure for pre-application advice, which has so far yielded £88,000 income. o Introduced the Community Infrastructure Levy (CIL), which is paid on residential developments by the developer, except on strategic sites. It is an obligatory payment, which is used to mitigate the impact of the development on infrastructure such as schooling and local roads. o Neighbourhood Plans were introduced in 2011 as part of the Localism Act. They sit on top of the Local Plan and allow a parish/town council to devise a set of policies on development that add detail those in the Local Plan and have the same statutory weight. o So far only Mendlesham has taken its NP through to adoption but there are 16 others in various stages of preparation. Stradbroke’s will be the next to be adopted and Laxfield and Fressingfield are the latest ones to embark on the journey. o Most notable, of course, is the Diss and District Neighbourhood Plan, a venture started las August involving seven parishes, three of </w:t>
      </w:r>
      <w:r w:rsidRPr="003B2E32">
        <w:rPr>
          <w:rFonts w:ascii="Arial" w:hAnsi="Arial" w:cs="Arial"/>
          <w:szCs w:val="20"/>
        </w:rPr>
        <w:lastRenderedPageBreak/>
        <w:t xml:space="preserve">which – Palgrave being one – are on the Suffolk side of the boundary. We believe this is the first NP to be cross-county.  </w:t>
      </w:r>
    </w:p>
    <w:p w14:paraId="0924EC2F" w14:textId="2501F874" w:rsidR="00F66F61" w:rsidRPr="003B2E32" w:rsidRDefault="00FE3A60" w:rsidP="006A2644">
      <w:pPr>
        <w:pStyle w:val="ListParagraph"/>
        <w:ind w:left="357"/>
        <w:rPr>
          <w:rFonts w:ascii="Arial" w:hAnsi="Arial" w:cs="Arial"/>
          <w:szCs w:val="20"/>
        </w:rPr>
      </w:pPr>
      <w:r w:rsidRPr="003B2E32">
        <w:rPr>
          <w:rFonts w:ascii="Arial" w:hAnsi="Arial" w:cs="Arial"/>
          <w:szCs w:val="20"/>
        </w:rPr>
        <w:t>SIGNIFICANT LOCAL PLANNING APPLICATIONS:  • Cranswick Chicken – £50 million investment in a state-of-the-art processing factory on Eye Airfield, representing a relocation of their existing factory at Weybread. 750 jobs. Permission granted • Andrew West – eight 91x23 -metre broiler rearing sheds with a capacity of 350,000 birds at Brome on land south of Church Farm, accessed via Nicks Lane. Permission granted recently. • BP – Filling Station and associated convenience store with McDonald’s drive-thru and restaurant in the parish of Stuston at what is known as the Scole roundabout. Not yet determined but is provisionally scheduled to be decided by the planning committee on 6 June 2018. • Progress Power/Drax – gas-fired power station at Eye Airfield and associated substation in Yaxley; this was substantially approved in August 2015. A lot of preliminary work has been carried out this year, including archaeological investigations at both the airfield and Yaxley sites. Also hedgerow reduction and scrub clearance where the temporary junction with the A140 for substation construction traffic will be. Construction work proper will begin when the company succeeds in getting a contract to supply electricity at the annual capacity market auction, held in December. They have failed to gain a contract at the last three auctions but if successful next December, construction work is likely to begin early in the new year. • Mr &amp; Mrs Paul Yaxley – change of use to wedding venue at Marsh Farm, Thrandeston. Permission was granted on 25 April 2018. David Burn, 23-May-18</w:t>
      </w:r>
      <w:r w:rsidR="003B2E32" w:rsidRPr="003B2E32">
        <w:rPr>
          <w:rFonts w:ascii="Arial" w:hAnsi="Arial" w:cs="Arial"/>
          <w:szCs w:val="20"/>
        </w:rPr>
        <w:t>.</w:t>
      </w:r>
    </w:p>
    <w:p w14:paraId="57A53781" w14:textId="784F46FF" w:rsidR="003B2E32" w:rsidRPr="003B2E32" w:rsidRDefault="003B2E32" w:rsidP="003B2E32">
      <w:pPr>
        <w:pStyle w:val="ListParagraph"/>
        <w:ind w:left="0"/>
        <w:rPr>
          <w:rFonts w:ascii="Arial" w:hAnsi="Arial" w:cs="Arial"/>
          <w:szCs w:val="20"/>
        </w:rPr>
      </w:pPr>
    </w:p>
    <w:p w14:paraId="6885778D" w14:textId="613B0B44" w:rsidR="000F16C9" w:rsidRPr="003B2E32" w:rsidRDefault="000F16C9" w:rsidP="003B2E32">
      <w:pPr>
        <w:numPr>
          <w:ilvl w:val="0"/>
          <w:numId w:val="1"/>
        </w:numPr>
        <w:tabs>
          <w:tab w:val="clear" w:pos="1440"/>
        </w:tabs>
        <w:ind w:left="358" w:hanging="539"/>
        <w:jc w:val="both"/>
        <w:rPr>
          <w:rFonts w:ascii="Arial" w:hAnsi="Arial" w:cs="Arial"/>
          <w:b/>
          <w:szCs w:val="20"/>
        </w:rPr>
      </w:pPr>
      <w:r w:rsidRPr="003B2E32">
        <w:rPr>
          <w:rFonts w:ascii="Arial" w:hAnsi="Arial" w:cs="Arial"/>
          <w:b/>
          <w:szCs w:val="20"/>
        </w:rPr>
        <w:t xml:space="preserve">Yaxley </w:t>
      </w:r>
      <w:r w:rsidR="00147933" w:rsidRPr="003B2E32">
        <w:rPr>
          <w:rFonts w:ascii="Arial" w:hAnsi="Arial" w:cs="Arial"/>
          <w:b/>
          <w:szCs w:val="20"/>
        </w:rPr>
        <w:t>Parish Council</w:t>
      </w:r>
      <w:r w:rsidRPr="003B2E32">
        <w:rPr>
          <w:rFonts w:ascii="Arial" w:hAnsi="Arial" w:cs="Arial"/>
          <w:b/>
          <w:szCs w:val="20"/>
        </w:rPr>
        <w:t xml:space="preserve"> Report:  Cllr </w:t>
      </w:r>
      <w:r w:rsidR="00AD70AA" w:rsidRPr="003B2E32">
        <w:rPr>
          <w:rFonts w:ascii="Arial" w:hAnsi="Arial" w:cs="Arial"/>
          <w:b/>
          <w:szCs w:val="20"/>
        </w:rPr>
        <w:t>Pawsey</w:t>
      </w:r>
      <w:r w:rsidRPr="003B2E32">
        <w:rPr>
          <w:rFonts w:ascii="Arial" w:hAnsi="Arial" w:cs="Arial"/>
          <w:b/>
          <w:szCs w:val="20"/>
        </w:rPr>
        <w:t>.</w:t>
      </w:r>
    </w:p>
    <w:p w14:paraId="312C21D2" w14:textId="77777777" w:rsidR="003B2E32" w:rsidRPr="003B2E32" w:rsidRDefault="003B2E32" w:rsidP="003B2E32">
      <w:pPr>
        <w:ind w:left="357"/>
        <w:jc w:val="both"/>
        <w:rPr>
          <w:rFonts w:ascii="Arial" w:hAnsi="Arial" w:cs="Arial"/>
          <w:b/>
          <w:szCs w:val="20"/>
        </w:rPr>
      </w:pPr>
    </w:p>
    <w:p w14:paraId="2A678E5C" w14:textId="22A831B8" w:rsidR="00033AE3" w:rsidRPr="003B2E32" w:rsidRDefault="00966E36" w:rsidP="003B2E32">
      <w:pPr>
        <w:rPr>
          <w:rFonts w:ascii="Arial" w:hAnsi="Arial" w:cs="Arial"/>
          <w:szCs w:val="20"/>
        </w:rPr>
      </w:pPr>
      <w:r w:rsidRPr="003B2E32">
        <w:rPr>
          <w:rFonts w:ascii="Arial" w:hAnsi="Arial" w:cs="Arial"/>
          <w:szCs w:val="20"/>
        </w:rPr>
        <w:t xml:space="preserve">The </w:t>
      </w:r>
      <w:r w:rsidR="00147933" w:rsidRPr="003B2E32">
        <w:rPr>
          <w:rFonts w:ascii="Arial" w:hAnsi="Arial" w:cs="Arial"/>
          <w:szCs w:val="20"/>
        </w:rPr>
        <w:t>Parish Council</w:t>
      </w:r>
      <w:r w:rsidRPr="003B2E32">
        <w:rPr>
          <w:rFonts w:ascii="Arial" w:hAnsi="Arial" w:cs="Arial"/>
          <w:szCs w:val="20"/>
        </w:rPr>
        <w:t xml:space="preserve"> continues to maintain Yaxley village affairs to </w:t>
      </w:r>
      <w:r w:rsidR="00147933" w:rsidRPr="003B2E32">
        <w:rPr>
          <w:rFonts w:ascii="Arial" w:hAnsi="Arial" w:cs="Arial"/>
          <w:szCs w:val="20"/>
        </w:rPr>
        <w:t xml:space="preserve">a </w:t>
      </w:r>
      <w:r w:rsidRPr="003B2E32">
        <w:rPr>
          <w:rFonts w:ascii="Arial" w:hAnsi="Arial" w:cs="Arial"/>
          <w:szCs w:val="20"/>
        </w:rPr>
        <w:t>secure and safe standard.</w:t>
      </w:r>
    </w:p>
    <w:p w14:paraId="639B7A09" w14:textId="5EA5A507" w:rsidR="00147933" w:rsidRPr="003B2E32" w:rsidRDefault="00147933" w:rsidP="003B2E32">
      <w:pPr>
        <w:rPr>
          <w:rFonts w:ascii="Arial" w:hAnsi="Arial" w:cs="Arial"/>
          <w:szCs w:val="20"/>
        </w:rPr>
      </w:pPr>
    </w:p>
    <w:p w14:paraId="13B8DDC1" w14:textId="2C38F008" w:rsidR="00147933" w:rsidRPr="003B2E32" w:rsidRDefault="00147933" w:rsidP="003B2E32">
      <w:pPr>
        <w:rPr>
          <w:rFonts w:ascii="Arial" w:hAnsi="Arial" w:cs="Arial"/>
          <w:szCs w:val="20"/>
        </w:rPr>
      </w:pPr>
      <w:r w:rsidRPr="003B2E32">
        <w:rPr>
          <w:rFonts w:ascii="Arial" w:hAnsi="Arial" w:cs="Arial"/>
          <w:szCs w:val="20"/>
        </w:rPr>
        <w:t>Yaxley allotments still have long-term tenants but need more plots taken up to help raise the profile and cover financial expenses that are being subsidised by the Parish Council. The main aim is to provide allotments for the Parish.</w:t>
      </w:r>
    </w:p>
    <w:p w14:paraId="271FF63E" w14:textId="10367D58" w:rsidR="00147933" w:rsidRPr="003B2E32" w:rsidRDefault="00147933" w:rsidP="003B2E32">
      <w:pPr>
        <w:rPr>
          <w:rFonts w:ascii="Arial" w:hAnsi="Arial" w:cs="Arial"/>
          <w:szCs w:val="20"/>
        </w:rPr>
      </w:pPr>
    </w:p>
    <w:p w14:paraId="15736420" w14:textId="20FB64BE" w:rsidR="00147933" w:rsidRPr="003B2E32" w:rsidRDefault="00147933" w:rsidP="003B2E32">
      <w:pPr>
        <w:rPr>
          <w:rFonts w:ascii="Arial" w:hAnsi="Arial" w:cs="Arial"/>
          <w:szCs w:val="20"/>
        </w:rPr>
      </w:pPr>
      <w:r w:rsidRPr="003B2E32">
        <w:rPr>
          <w:rFonts w:ascii="Arial" w:hAnsi="Arial" w:cs="Arial"/>
          <w:szCs w:val="20"/>
        </w:rPr>
        <w:t>The adoption of Cherry Tree Close roads has made no progress despite numerous angles of approach. This will be a matter for further action.</w:t>
      </w:r>
    </w:p>
    <w:p w14:paraId="5F8FB989" w14:textId="27CD9616" w:rsidR="00147933" w:rsidRPr="003B2E32" w:rsidRDefault="00147933" w:rsidP="003B2E32">
      <w:pPr>
        <w:rPr>
          <w:rFonts w:ascii="Arial" w:hAnsi="Arial" w:cs="Arial"/>
          <w:szCs w:val="20"/>
        </w:rPr>
      </w:pPr>
    </w:p>
    <w:p w14:paraId="15039140" w14:textId="23EF2F93" w:rsidR="00147933" w:rsidRPr="003B2E32" w:rsidRDefault="00147933" w:rsidP="003B2E32">
      <w:pPr>
        <w:rPr>
          <w:rFonts w:ascii="Arial" w:hAnsi="Arial" w:cs="Arial"/>
          <w:szCs w:val="20"/>
        </w:rPr>
      </w:pPr>
      <w:r w:rsidRPr="003B2E32">
        <w:rPr>
          <w:rFonts w:ascii="Arial" w:hAnsi="Arial" w:cs="Arial"/>
          <w:szCs w:val="20"/>
        </w:rPr>
        <w:t>The Play Area is maintained in good order and used on a regular basis.</w:t>
      </w:r>
    </w:p>
    <w:p w14:paraId="30871F15" w14:textId="4AC03C66" w:rsidR="00147933" w:rsidRPr="003B2E32" w:rsidRDefault="00147933" w:rsidP="003B2E32">
      <w:pPr>
        <w:rPr>
          <w:rFonts w:ascii="Arial" w:hAnsi="Arial" w:cs="Arial"/>
          <w:szCs w:val="20"/>
        </w:rPr>
      </w:pPr>
    </w:p>
    <w:p w14:paraId="42B3EEFD" w14:textId="26AB16F9" w:rsidR="00147933" w:rsidRPr="003B2E32" w:rsidRDefault="00147933" w:rsidP="003B2E32">
      <w:pPr>
        <w:rPr>
          <w:rFonts w:ascii="Arial" w:hAnsi="Arial" w:cs="Arial"/>
          <w:szCs w:val="20"/>
        </w:rPr>
      </w:pPr>
      <w:r w:rsidRPr="003B2E32">
        <w:rPr>
          <w:rFonts w:ascii="Arial" w:hAnsi="Arial" w:cs="Arial"/>
          <w:szCs w:val="20"/>
        </w:rPr>
        <w:t>The Yaxley Emergency Plan is now complete with the Community Hall being the main refuge hence equipped with a food store and adapted for generator conversion. Many thanks to Councillors I and A Luff for completing a very extensive project.</w:t>
      </w:r>
    </w:p>
    <w:p w14:paraId="4B3B06EF" w14:textId="77777777" w:rsidR="00147933" w:rsidRPr="003B2E32" w:rsidRDefault="00147933" w:rsidP="003B2E32">
      <w:pPr>
        <w:rPr>
          <w:rFonts w:ascii="Arial" w:hAnsi="Arial" w:cs="Arial"/>
          <w:szCs w:val="20"/>
        </w:rPr>
      </w:pPr>
    </w:p>
    <w:p w14:paraId="4BD9F1BE" w14:textId="0222F42D" w:rsidR="00147933" w:rsidRPr="003B2E32" w:rsidRDefault="00147933" w:rsidP="003B2E32">
      <w:pPr>
        <w:rPr>
          <w:rFonts w:ascii="Arial" w:hAnsi="Arial" w:cs="Arial"/>
          <w:szCs w:val="20"/>
        </w:rPr>
      </w:pPr>
      <w:r w:rsidRPr="003B2E32">
        <w:rPr>
          <w:rFonts w:ascii="Arial" w:hAnsi="Arial" w:cs="Arial"/>
          <w:szCs w:val="20"/>
        </w:rPr>
        <w:t>The village has its own Vehicle Speed Activated Sign which is repositioned between 3 posts within the village speed limits.</w:t>
      </w:r>
    </w:p>
    <w:p w14:paraId="352ACC68" w14:textId="45F090CB" w:rsidR="00147933" w:rsidRPr="003B2E32" w:rsidRDefault="00147933" w:rsidP="003B2E32">
      <w:pPr>
        <w:rPr>
          <w:rFonts w:ascii="Arial" w:hAnsi="Arial" w:cs="Arial"/>
          <w:szCs w:val="20"/>
        </w:rPr>
      </w:pPr>
    </w:p>
    <w:p w14:paraId="38EF8703" w14:textId="0EB5FDEB" w:rsidR="00147933" w:rsidRPr="003B2E32" w:rsidRDefault="00147933" w:rsidP="003B2E32">
      <w:pPr>
        <w:rPr>
          <w:rFonts w:ascii="Arial" w:hAnsi="Arial" w:cs="Arial"/>
          <w:szCs w:val="20"/>
        </w:rPr>
      </w:pPr>
      <w:r w:rsidRPr="003B2E32">
        <w:rPr>
          <w:rFonts w:ascii="Arial" w:hAnsi="Arial" w:cs="Arial"/>
          <w:szCs w:val="20"/>
        </w:rPr>
        <w:t>Positive research has been carried out regarding a public footpath between Yaxley Village and Mellis, but the expense far outreaches finances available at present but further investigation continues.</w:t>
      </w:r>
    </w:p>
    <w:p w14:paraId="48962F41" w14:textId="449FA74E" w:rsidR="00147933" w:rsidRPr="003B2E32" w:rsidRDefault="00147933" w:rsidP="003B2E32">
      <w:pPr>
        <w:rPr>
          <w:rFonts w:ascii="Arial" w:hAnsi="Arial" w:cs="Arial"/>
          <w:szCs w:val="20"/>
        </w:rPr>
      </w:pPr>
    </w:p>
    <w:p w14:paraId="3BE23B3F" w14:textId="093A5008" w:rsidR="00147933" w:rsidRPr="003B2E32" w:rsidRDefault="00147933" w:rsidP="003B2E32">
      <w:pPr>
        <w:rPr>
          <w:rFonts w:ascii="Arial" w:hAnsi="Arial" w:cs="Arial"/>
          <w:szCs w:val="20"/>
        </w:rPr>
      </w:pPr>
      <w:r w:rsidRPr="003B2E32">
        <w:rPr>
          <w:rFonts w:ascii="Arial" w:hAnsi="Arial" w:cs="Arial"/>
          <w:szCs w:val="20"/>
        </w:rPr>
        <w:t xml:space="preserve">A new written agreement between Yaxley Parish Council and Yaxley Community Hall Committee stating the Community Hall Committee’s commitments regarding the Community Hall, Community Hall car park and field has been agreed and signed by both parties. Yaxley Parish Council appreciates the Community Hall </w:t>
      </w:r>
      <w:r w:rsidR="003B2E32" w:rsidRPr="003B2E32">
        <w:rPr>
          <w:rFonts w:ascii="Arial" w:hAnsi="Arial" w:cs="Arial"/>
          <w:szCs w:val="20"/>
        </w:rPr>
        <w:t>C</w:t>
      </w:r>
      <w:r w:rsidRPr="003B2E32">
        <w:rPr>
          <w:rFonts w:ascii="Arial" w:hAnsi="Arial" w:cs="Arial"/>
          <w:szCs w:val="20"/>
        </w:rPr>
        <w:t>ommittee</w:t>
      </w:r>
      <w:r w:rsidR="003B2E32" w:rsidRPr="003B2E32">
        <w:rPr>
          <w:rFonts w:ascii="Arial" w:hAnsi="Arial" w:cs="Arial"/>
          <w:szCs w:val="20"/>
        </w:rPr>
        <w:t>’s</w:t>
      </w:r>
      <w:r w:rsidRPr="003B2E32">
        <w:rPr>
          <w:rFonts w:ascii="Arial" w:hAnsi="Arial" w:cs="Arial"/>
          <w:szCs w:val="20"/>
        </w:rPr>
        <w:t xml:space="preserve"> hard work in maintaining the social activities and structure of the village while facing pressures from legal conformit</w:t>
      </w:r>
      <w:r w:rsidR="003B2E32" w:rsidRPr="003B2E32">
        <w:rPr>
          <w:rFonts w:ascii="Arial" w:hAnsi="Arial" w:cs="Arial"/>
          <w:szCs w:val="20"/>
        </w:rPr>
        <w:t>ies.</w:t>
      </w:r>
    </w:p>
    <w:p w14:paraId="353D716F" w14:textId="113570AA" w:rsidR="00147933" w:rsidRPr="003B2E32" w:rsidRDefault="00147933" w:rsidP="003B2E32">
      <w:pPr>
        <w:rPr>
          <w:rFonts w:ascii="Arial" w:hAnsi="Arial" w:cs="Arial"/>
          <w:szCs w:val="20"/>
        </w:rPr>
      </w:pPr>
    </w:p>
    <w:p w14:paraId="0693527C" w14:textId="14405336" w:rsidR="00147933" w:rsidRPr="003B2E32" w:rsidRDefault="003B2E32" w:rsidP="003B2E32">
      <w:pPr>
        <w:rPr>
          <w:rFonts w:ascii="Arial" w:hAnsi="Arial" w:cs="Arial"/>
          <w:szCs w:val="20"/>
        </w:rPr>
      </w:pPr>
      <w:r w:rsidRPr="003B2E32">
        <w:rPr>
          <w:rFonts w:ascii="Arial" w:hAnsi="Arial" w:cs="Arial"/>
          <w:szCs w:val="20"/>
        </w:rPr>
        <w:t>A D</w:t>
      </w:r>
      <w:r w:rsidR="00147933" w:rsidRPr="003B2E32">
        <w:rPr>
          <w:rFonts w:ascii="Arial" w:hAnsi="Arial" w:cs="Arial"/>
          <w:szCs w:val="20"/>
        </w:rPr>
        <w:t xml:space="preserve">efibrillator for general use is fitted on the front wall of the </w:t>
      </w:r>
      <w:r w:rsidRPr="003B2E32">
        <w:rPr>
          <w:rFonts w:ascii="Arial" w:hAnsi="Arial" w:cs="Arial"/>
          <w:szCs w:val="20"/>
        </w:rPr>
        <w:t xml:space="preserve">Cherry Tree Public House </w:t>
      </w:r>
      <w:r w:rsidR="00147933" w:rsidRPr="003B2E32">
        <w:rPr>
          <w:rFonts w:ascii="Arial" w:hAnsi="Arial" w:cs="Arial"/>
          <w:szCs w:val="20"/>
        </w:rPr>
        <w:t xml:space="preserve">and many thanks to the landlady </w:t>
      </w:r>
      <w:r w:rsidRPr="003B2E32">
        <w:rPr>
          <w:rFonts w:ascii="Arial" w:hAnsi="Arial" w:cs="Arial"/>
          <w:szCs w:val="20"/>
        </w:rPr>
        <w:t xml:space="preserve">for </w:t>
      </w:r>
      <w:r w:rsidR="00147933" w:rsidRPr="003B2E32">
        <w:rPr>
          <w:rFonts w:ascii="Arial" w:hAnsi="Arial" w:cs="Arial"/>
          <w:szCs w:val="20"/>
        </w:rPr>
        <w:t>permission to do so.</w:t>
      </w:r>
    </w:p>
    <w:p w14:paraId="36A281FF" w14:textId="77777777" w:rsidR="00147933" w:rsidRPr="003B2E32" w:rsidRDefault="00147933" w:rsidP="003B2E32">
      <w:pPr>
        <w:rPr>
          <w:rFonts w:ascii="Arial" w:hAnsi="Arial" w:cs="Arial"/>
          <w:szCs w:val="20"/>
        </w:rPr>
      </w:pPr>
    </w:p>
    <w:p w14:paraId="4A2FEC38" w14:textId="1752C834" w:rsidR="00147933" w:rsidRPr="003B2E32" w:rsidRDefault="00147933" w:rsidP="003B2E32">
      <w:pPr>
        <w:rPr>
          <w:rFonts w:ascii="Arial" w:hAnsi="Arial" w:cs="Arial"/>
          <w:szCs w:val="20"/>
        </w:rPr>
      </w:pPr>
      <w:r w:rsidRPr="003B2E32">
        <w:rPr>
          <w:rFonts w:ascii="Arial" w:hAnsi="Arial" w:cs="Arial"/>
          <w:szCs w:val="20"/>
        </w:rPr>
        <w:t>I would like to thank Philip Freeman</w:t>
      </w:r>
      <w:r w:rsidR="003B2E32" w:rsidRPr="003B2E32">
        <w:rPr>
          <w:rFonts w:ascii="Arial" w:hAnsi="Arial" w:cs="Arial"/>
          <w:szCs w:val="20"/>
        </w:rPr>
        <w:t>,</w:t>
      </w:r>
      <w:r w:rsidRPr="003B2E32">
        <w:rPr>
          <w:rFonts w:ascii="Arial" w:hAnsi="Arial" w:cs="Arial"/>
          <w:szCs w:val="20"/>
        </w:rPr>
        <w:t xml:space="preserve"> for his outstanding </w:t>
      </w:r>
      <w:r w:rsidR="003B2E32" w:rsidRPr="003B2E32">
        <w:rPr>
          <w:rFonts w:ascii="Arial" w:hAnsi="Arial" w:cs="Arial"/>
          <w:szCs w:val="20"/>
        </w:rPr>
        <w:t>role as C</w:t>
      </w:r>
      <w:r w:rsidRPr="003B2E32">
        <w:rPr>
          <w:rFonts w:ascii="Arial" w:hAnsi="Arial" w:cs="Arial"/>
          <w:szCs w:val="20"/>
        </w:rPr>
        <w:t xml:space="preserve">lerk, Julian Moore for his support as </w:t>
      </w:r>
      <w:r w:rsidR="003B2E32" w:rsidRPr="003B2E32">
        <w:rPr>
          <w:rFonts w:ascii="Arial" w:hAnsi="Arial" w:cs="Arial"/>
          <w:szCs w:val="20"/>
        </w:rPr>
        <w:t xml:space="preserve">Vice-Chairman </w:t>
      </w:r>
      <w:r w:rsidRPr="003B2E32">
        <w:rPr>
          <w:rFonts w:ascii="Arial" w:hAnsi="Arial" w:cs="Arial"/>
          <w:szCs w:val="20"/>
        </w:rPr>
        <w:t>and all Parish Councillors</w:t>
      </w:r>
      <w:r w:rsidR="003B2E32" w:rsidRPr="003B2E32">
        <w:rPr>
          <w:rFonts w:ascii="Arial" w:hAnsi="Arial" w:cs="Arial"/>
          <w:szCs w:val="20"/>
        </w:rPr>
        <w:t xml:space="preserve"> for</w:t>
      </w:r>
      <w:r w:rsidRPr="003B2E32">
        <w:rPr>
          <w:rFonts w:ascii="Arial" w:hAnsi="Arial" w:cs="Arial"/>
          <w:szCs w:val="20"/>
        </w:rPr>
        <w:t xml:space="preserve"> making a strong Council.</w:t>
      </w:r>
    </w:p>
    <w:p w14:paraId="190285AD" w14:textId="10CF087B" w:rsidR="00147933" w:rsidRPr="003B2E32" w:rsidRDefault="00147933" w:rsidP="003B2E32">
      <w:pPr>
        <w:rPr>
          <w:rFonts w:ascii="Arial" w:hAnsi="Arial" w:cs="Arial"/>
          <w:szCs w:val="20"/>
        </w:rPr>
      </w:pPr>
    </w:p>
    <w:p w14:paraId="718506DC" w14:textId="5EFFB68A" w:rsidR="00147933" w:rsidRDefault="00147933" w:rsidP="003B2E32">
      <w:pPr>
        <w:rPr>
          <w:rFonts w:ascii="Arial" w:hAnsi="Arial" w:cs="Arial"/>
          <w:szCs w:val="20"/>
        </w:rPr>
      </w:pPr>
      <w:r w:rsidRPr="003B2E32">
        <w:rPr>
          <w:rFonts w:ascii="Arial" w:hAnsi="Arial" w:cs="Arial"/>
          <w:szCs w:val="20"/>
        </w:rPr>
        <w:t>Keith Pawsey (</w:t>
      </w:r>
      <w:r w:rsidR="003B2E32" w:rsidRPr="003B2E32">
        <w:rPr>
          <w:rFonts w:ascii="Arial" w:hAnsi="Arial" w:cs="Arial"/>
          <w:szCs w:val="20"/>
        </w:rPr>
        <w:t>C</w:t>
      </w:r>
      <w:r w:rsidRPr="003B2E32">
        <w:rPr>
          <w:rFonts w:ascii="Arial" w:hAnsi="Arial" w:cs="Arial"/>
          <w:szCs w:val="20"/>
        </w:rPr>
        <w:t>hairman of Yaxley Parish Council.)</w:t>
      </w:r>
    </w:p>
    <w:p w14:paraId="130AA500" w14:textId="1A68B4D0" w:rsidR="00FB1EF4" w:rsidRDefault="00FB1EF4" w:rsidP="003B2E32">
      <w:pPr>
        <w:rPr>
          <w:rFonts w:ascii="Arial" w:hAnsi="Arial" w:cs="Arial"/>
          <w:szCs w:val="20"/>
        </w:rPr>
      </w:pPr>
    </w:p>
    <w:p w14:paraId="63484A11" w14:textId="255D784F" w:rsidR="000F16C9" w:rsidRPr="003B2E32" w:rsidRDefault="00FB1EF4" w:rsidP="00FB1EF4">
      <w:pPr>
        <w:rPr>
          <w:rFonts w:ascii="Arial" w:hAnsi="Arial" w:cs="Arial"/>
          <w:szCs w:val="20"/>
        </w:rPr>
      </w:pPr>
      <w:r>
        <w:rPr>
          <w:rFonts w:ascii="Arial" w:hAnsi="Arial" w:cs="Arial"/>
          <w:szCs w:val="20"/>
        </w:rPr>
        <w:t>The meeting thanked Councillor Pawsey for all he has done as Chairman of the Parish Council and for Yaxley. Councillors Fleming and Burn asked that their good wishes should be passed on to him for his recovery.</w:t>
      </w:r>
    </w:p>
    <w:p w14:paraId="7F7789B4" w14:textId="74C2DF02" w:rsidR="00E056ED" w:rsidRPr="003B2E32" w:rsidRDefault="00777B34" w:rsidP="00E056ED">
      <w:pPr>
        <w:numPr>
          <w:ilvl w:val="0"/>
          <w:numId w:val="1"/>
        </w:numPr>
        <w:tabs>
          <w:tab w:val="clear" w:pos="1440"/>
          <w:tab w:val="num" w:pos="540"/>
        </w:tabs>
        <w:ind w:left="540" w:hanging="540"/>
        <w:jc w:val="both"/>
        <w:rPr>
          <w:rFonts w:ascii="Arial" w:hAnsi="Arial" w:cs="Arial"/>
          <w:b/>
          <w:szCs w:val="20"/>
        </w:rPr>
      </w:pPr>
      <w:r w:rsidRPr="003B2E32">
        <w:rPr>
          <w:rFonts w:ascii="Arial" w:hAnsi="Arial" w:cs="Arial"/>
          <w:szCs w:val="20"/>
        </w:rPr>
        <w:br w:type="page"/>
      </w:r>
      <w:r w:rsidR="00F66F61" w:rsidRPr="003B2E32">
        <w:rPr>
          <w:rFonts w:ascii="Arial" w:hAnsi="Arial" w:cs="Arial"/>
          <w:b/>
          <w:szCs w:val="20"/>
        </w:rPr>
        <w:lastRenderedPageBreak/>
        <w:t xml:space="preserve">Yaxley </w:t>
      </w:r>
      <w:r w:rsidR="00147933" w:rsidRPr="003B2E32">
        <w:rPr>
          <w:rFonts w:ascii="Arial" w:hAnsi="Arial" w:cs="Arial"/>
          <w:b/>
          <w:szCs w:val="20"/>
        </w:rPr>
        <w:t>Parish Council</w:t>
      </w:r>
      <w:r w:rsidR="00F66F61" w:rsidRPr="003B2E32">
        <w:rPr>
          <w:rFonts w:ascii="Arial" w:hAnsi="Arial" w:cs="Arial"/>
          <w:b/>
          <w:szCs w:val="20"/>
        </w:rPr>
        <w:t xml:space="preserve"> Report &amp; Accounts.</w:t>
      </w:r>
    </w:p>
    <w:p w14:paraId="7AFA1CF6" w14:textId="77777777" w:rsidR="00E056ED" w:rsidRPr="003B2E32" w:rsidRDefault="00E056ED" w:rsidP="00E056ED">
      <w:pPr>
        <w:pStyle w:val="ListParagraph"/>
        <w:rPr>
          <w:rFonts w:ascii="Arial" w:hAnsi="Arial" w:cs="Arial"/>
          <w:b/>
          <w:szCs w:val="20"/>
        </w:rPr>
      </w:pPr>
    </w:p>
    <w:tbl>
      <w:tblPr>
        <w:tblW w:w="10247" w:type="dxa"/>
        <w:tblInd w:w="-601" w:type="dxa"/>
        <w:tblLook w:val="04A0" w:firstRow="1" w:lastRow="0" w:firstColumn="1" w:lastColumn="0" w:noHBand="0" w:noVBand="1"/>
      </w:tblPr>
      <w:tblGrid>
        <w:gridCol w:w="1050"/>
        <w:gridCol w:w="2501"/>
        <w:gridCol w:w="1298"/>
        <w:gridCol w:w="236"/>
        <w:gridCol w:w="925"/>
        <w:gridCol w:w="236"/>
        <w:gridCol w:w="2543"/>
        <w:gridCol w:w="241"/>
        <w:gridCol w:w="868"/>
        <w:gridCol w:w="349"/>
      </w:tblGrid>
      <w:tr w:rsidR="00DF1A90" w:rsidRPr="00DF1A90" w14:paraId="284B9922" w14:textId="77777777" w:rsidTr="00DF1A90">
        <w:trPr>
          <w:gridAfter w:val="1"/>
          <w:wAfter w:w="349" w:type="dxa"/>
          <w:trHeight w:val="360"/>
        </w:trPr>
        <w:tc>
          <w:tcPr>
            <w:tcW w:w="4849" w:type="dxa"/>
            <w:gridSpan w:val="3"/>
            <w:tcBorders>
              <w:top w:val="nil"/>
              <w:left w:val="nil"/>
              <w:bottom w:val="nil"/>
              <w:right w:val="nil"/>
            </w:tcBorders>
            <w:shd w:val="clear" w:color="auto" w:fill="auto"/>
            <w:noWrap/>
            <w:vAlign w:val="bottom"/>
          </w:tcPr>
          <w:p w14:paraId="0DD698AF" w14:textId="002A0AD1" w:rsidR="00DF1A90" w:rsidRPr="00DF1A90" w:rsidRDefault="00DF1A90" w:rsidP="00DF1A90">
            <w:pPr>
              <w:rPr>
                <w:rFonts w:ascii="Arial" w:hAnsi="Arial" w:cs="Arial"/>
                <w:b/>
                <w:bCs/>
                <w:szCs w:val="20"/>
                <w:u w:val="single"/>
              </w:rPr>
            </w:pPr>
          </w:p>
        </w:tc>
        <w:tc>
          <w:tcPr>
            <w:tcW w:w="1161" w:type="dxa"/>
            <w:gridSpan w:val="2"/>
            <w:tcBorders>
              <w:top w:val="nil"/>
              <w:left w:val="nil"/>
              <w:bottom w:val="nil"/>
              <w:right w:val="nil"/>
            </w:tcBorders>
            <w:shd w:val="clear" w:color="auto" w:fill="auto"/>
            <w:noWrap/>
            <w:vAlign w:val="bottom"/>
            <w:hideMark/>
          </w:tcPr>
          <w:p w14:paraId="7CAC1DC7" w14:textId="77777777" w:rsidR="00DF1A90" w:rsidRPr="00DF1A90" w:rsidRDefault="00DF1A90" w:rsidP="00DF1A90">
            <w:pPr>
              <w:rPr>
                <w:rFonts w:ascii="Arial" w:hAnsi="Arial" w:cs="Arial"/>
                <w:b/>
                <w:bCs/>
                <w:szCs w:val="20"/>
                <w:u w:val="single"/>
              </w:rPr>
            </w:pPr>
          </w:p>
        </w:tc>
        <w:tc>
          <w:tcPr>
            <w:tcW w:w="2779" w:type="dxa"/>
            <w:gridSpan w:val="2"/>
            <w:tcBorders>
              <w:top w:val="nil"/>
              <w:left w:val="nil"/>
              <w:bottom w:val="nil"/>
              <w:right w:val="nil"/>
            </w:tcBorders>
            <w:shd w:val="clear" w:color="auto" w:fill="auto"/>
            <w:noWrap/>
            <w:vAlign w:val="bottom"/>
            <w:hideMark/>
          </w:tcPr>
          <w:p w14:paraId="71FF61F0" w14:textId="77777777" w:rsidR="00DF1A90" w:rsidRPr="00DF1A90" w:rsidRDefault="00DF1A90" w:rsidP="00DF1A90">
            <w:pPr>
              <w:rPr>
                <w:rFonts w:ascii="Times New Roman" w:hAnsi="Times New Roman"/>
                <w:szCs w:val="20"/>
              </w:rPr>
            </w:pPr>
          </w:p>
        </w:tc>
        <w:tc>
          <w:tcPr>
            <w:tcW w:w="1109" w:type="dxa"/>
            <w:gridSpan w:val="2"/>
            <w:tcBorders>
              <w:top w:val="nil"/>
              <w:left w:val="nil"/>
              <w:bottom w:val="nil"/>
              <w:right w:val="nil"/>
            </w:tcBorders>
            <w:shd w:val="clear" w:color="auto" w:fill="auto"/>
            <w:noWrap/>
            <w:vAlign w:val="bottom"/>
            <w:hideMark/>
          </w:tcPr>
          <w:p w14:paraId="6D5D1DC2" w14:textId="77777777" w:rsidR="00DF1A90" w:rsidRPr="00DF1A90" w:rsidRDefault="00DF1A90" w:rsidP="00DF1A90">
            <w:pPr>
              <w:rPr>
                <w:rFonts w:ascii="Times New Roman" w:hAnsi="Times New Roman"/>
                <w:szCs w:val="20"/>
              </w:rPr>
            </w:pPr>
          </w:p>
        </w:tc>
      </w:tr>
      <w:tr w:rsidR="00DF1A90" w:rsidRPr="00DF1A90" w14:paraId="5129A4A7" w14:textId="77777777" w:rsidTr="00DF1A90">
        <w:trPr>
          <w:trHeight w:val="255"/>
        </w:trPr>
        <w:tc>
          <w:tcPr>
            <w:tcW w:w="1050" w:type="dxa"/>
            <w:tcBorders>
              <w:top w:val="nil"/>
              <w:left w:val="nil"/>
              <w:bottom w:val="nil"/>
              <w:right w:val="nil"/>
            </w:tcBorders>
            <w:shd w:val="clear" w:color="auto" w:fill="auto"/>
            <w:noWrap/>
            <w:vAlign w:val="bottom"/>
            <w:hideMark/>
          </w:tcPr>
          <w:p w14:paraId="773E785A" w14:textId="77777777" w:rsidR="00DF1A90" w:rsidRPr="00DF1A90" w:rsidRDefault="00DF1A90" w:rsidP="00DF1A90">
            <w:pPr>
              <w:rPr>
                <w:rFonts w:ascii="Times New Roman" w:hAnsi="Times New Roman"/>
                <w:szCs w:val="20"/>
              </w:rPr>
            </w:pPr>
          </w:p>
        </w:tc>
        <w:tc>
          <w:tcPr>
            <w:tcW w:w="2501" w:type="dxa"/>
            <w:tcBorders>
              <w:top w:val="nil"/>
              <w:left w:val="nil"/>
              <w:bottom w:val="nil"/>
              <w:right w:val="nil"/>
            </w:tcBorders>
            <w:shd w:val="clear" w:color="auto" w:fill="auto"/>
            <w:noWrap/>
            <w:vAlign w:val="bottom"/>
            <w:hideMark/>
          </w:tcPr>
          <w:p w14:paraId="329C0E15" w14:textId="77777777" w:rsidR="00DF1A90" w:rsidRPr="00DF1A90" w:rsidRDefault="00DF1A90" w:rsidP="00DF1A90">
            <w:pPr>
              <w:rPr>
                <w:rFonts w:ascii="Times New Roman" w:hAnsi="Times New Roman"/>
                <w:szCs w:val="20"/>
              </w:rPr>
            </w:pPr>
          </w:p>
        </w:tc>
        <w:tc>
          <w:tcPr>
            <w:tcW w:w="1298" w:type="dxa"/>
            <w:tcBorders>
              <w:top w:val="nil"/>
              <w:left w:val="nil"/>
              <w:bottom w:val="nil"/>
              <w:right w:val="nil"/>
            </w:tcBorders>
            <w:shd w:val="clear" w:color="auto" w:fill="auto"/>
            <w:noWrap/>
            <w:vAlign w:val="bottom"/>
            <w:hideMark/>
          </w:tcPr>
          <w:p w14:paraId="27D4F8FF" w14:textId="77777777" w:rsidR="00DF1A90" w:rsidRPr="00DF1A90" w:rsidRDefault="00DF1A90" w:rsidP="00DF1A90">
            <w:pPr>
              <w:rPr>
                <w:rFonts w:ascii="Times New Roman" w:hAnsi="Times New Roman"/>
                <w:szCs w:val="20"/>
              </w:rPr>
            </w:pPr>
          </w:p>
        </w:tc>
        <w:tc>
          <w:tcPr>
            <w:tcW w:w="236" w:type="dxa"/>
            <w:tcBorders>
              <w:top w:val="nil"/>
              <w:left w:val="nil"/>
              <w:bottom w:val="nil"/>
              <w:right w:val="nil"/>
            </w:tcBorders>
            <w:shd w:val="clear" w:color="auto" w:fill="auto"/>
            <w:noWrap/>
            <w:vAlign w:val="bottom"/>
          </w:tcPr>
          <w:p w14:paraId="30611F69" w14:textId="77777777" w:rsidR="00DF1A90" w:rsidRPr="00DF1A90" w:rsidRDefault="00DF1A90" w:rsidP="00DF1A90">
            <w:pPr>
              <w:rPr>
                <w:rFonts w:ascii="Times New Roman" w:hAnsi="Times New Roman"/>
                <w:szCs w:val="20"/>
              </w:rPr>
            </w:pPr>
          </w:p>
        </w:tc>
        <w:tc>
          <w:tcPr>
            <w:tcW w:w="1161" w:type="dxa"/>
            <w:gridSpan w:val="2"/>
            <w:tcBorders>
              <w:top w:val="nil"/>
              <w:left w:val="nil"/>
              <w:bottom w:val="nil"/>
              <w:right w:val="nil"/>
            </w:tcBorders>
            <w:shd w:val="clear" w:color="auto" w:fill="auto"/>
            <w:noWrap/>
            <w:vAlign w:val="bottom"/>
            <w:hideMark/>
          </w:tcPr>
          <w:p w14:paraId="18FED1A5"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02BD59E6" w14:textId="77777777" w:rsidR="00DF1A90" w:rsidRPr="00DF1A90" w:rsidRDefault="00DF1A90" w:rsidP="00DF1A90">
            <w:pPr>
              <w:rPr>
                <w:rFonts w:ascii="Times New Roman" w:hAnsi="Times New Roman"/>
                <w:szCs w:val="20"/>
              </w:rPr>
            </w:pPr>
          </w:p>
        </w:tc>
        <w:tc>
          <w:tcPr>
            <w:tcW w:w="1217" w:type="dxa"/>
            <w:gridSpan w:val="2"/>
            <w:tcBorders>
              <w:top w:val="nil"/>
              <w:left w:val="nil"/>
              <w:bottom w:val="nil"/>
              <w:right w:val="nil"/>
            </w:tcBorders>
            <w:shd w:val="clear" w:color="auto" w:fill="auto"/>
            <w:noWrap/>
            <w:vAlign w:val="bottom"/>
            <w:hideMark/>
          </w:tcPr>
          <w:p w14:paraId="352E6D73" w14:textId="77777777" w:rsidR="00DF1A90" w:rsidRPr="00DF1A90" w:rsidRDefault="00DF1A90" w:rsidP="00DF1A90">
            <w:pPr>
              <w:rPr>
                <w:rFonts w:ascii="Times New Roman" w:hAnsi="Times New Roman"/>
                <w:szCs w:val="20"/>
              </w:rPr>
            </w:pPr>
          </w:p>
        </w:tc>
      </w:tr>
      <w:tr w:rsidR="00DF1A90" w:rsidRPr="00DF1A90" w14:paraId="644F90CF" w14:textId="77777777" w:rsidTr="00DF1A90">
        <w:trPr>
          <w:trHeight w:val="255"/>
        </w:trPr>
        <w:tc>
          <w:tcPr>
            <w:tcW w:w="1050" w:type="dxa"/>
            <w:tcBorders>
              <w:top w:val="nil"/>
              <w:left w:val="nil"/>
              <w:bottom w:val="nil"/>
              <w:right w:val="nil"/>
            </w:tcBorders>
            <w:shd w:val="clear" w:color="auto" w:fill="auto"/>
            <w:noWrap/>
            <w:vAlign w:val="bottom"/>
            <w:hideMark/>
          </w:tcPr>
          <w:p w14:paraId="459E7D46" w14:textId="77777777" w:rsidR="00DF1A90" w:rsidRPr="00DF1A90" w:rsidRDefault="00DF1A90" w:rsidP="00DF1A90">
            <w:pPr>
              <w:jc w:val="center"/>
              <w:rPr>
                <w:rFonts w:ascii="Arial" w:hAnsi="Arial" w:cs="Arial"/>
                <w:b/>
                <w:bCs/>
                <w:szCs w:val="20"/>
                <w:u w:val="single"/>
              </w:rPr>
            </w:pPr>
            <w:r w:rsidRPr="00DF1A90">
              <w:rPr>
                <w:rFonts w:ascii="Arial" w:hAnsi="Arial" w:cs="Arial"/>
                <w:b/>
                <w:bCs/>
                <w:szCs w:val="20"/>
                <w:u w:val="single"/>
              </w:rPr>
              <w:t>Receipts</w:t>
            </w:r>
          </w:p>
        </w:tc>
        <w:tc>
          <w:tcPr>
            <w:tcW w:w="2501" w:type="dxa"/>
            <w:tcBorders>
              <w:top w:val="nil"/>
              <w:left w:val="nil"/>
              <w:bottom w:val="nil"/>
              <w:right w:val="nil"/>
            </w:tcBorders>
            <w:shd w:val="clear" w:color="auto" w:fill="auto"/>
            <w:noWrap/>
            <w:vAlign w:val="bottom"/>
            <w:hideMark/>
          </w:tcPr>
          <w:p w14:paraId="6C38C1C4" w14:textId="77777777" w:rsidR="00DF1A90" w:rsidRPr="00DF1A90" w:rsidRDefault="00DF1A90" w:rsidP="00DF1A90">
            <w:pPr>
              <w:jc w:val="center"/>
              <w:rPr>
                <w:rFonts w:ascii="Arial" w:hAnsi="Arial" w:cs="Arial"/>
                <w:b/>
                <w:bCs/>
                <w:szCs w:val="20"/>
                <w:u w:val="single"/>
              </w:rPr>
            </w:pPr>
          </w:p>
        </w:tc>
        <w:tc>
          <w:tcPr>
            <w:tcW w:w="1298" w:type="dxa"/>
            <w:tcBorders>
              <w:top w:val="nil"/>
              <w:left w:val="nil"/>
              <w:bottom w:val="nil"/>
              <w:right w:val="nil"/>
            </w:tcBorders>
            <w:shd w:val="clear" w:color="auto" w:fill="auto"/>
            <w:noWrap/>
            <w:vAlign w:val="bottom"/>
            <w:hideMark/>
          </w:tcPr>
          <w:p w14:paraId="586E6627" w14:textId="77777777" w:rsidR="00DF1A90" w:rsidRPr="00DF1A90" w:rsidRDefault="00DF1A90" w:rsidP="00DF1A90">
            <w:pPr>
              <w:jc w:val="center"/>
              <w:rPr>
                <w:rFonts w:ascii="Arial" w:hAnsi="Arial" w:cs="Arial"/>
                <w:szCs w:val="20"/>
                <w:u w:val="single"/>
              </w:rPr>
            </w:pPr>
            <w:r w:rsidRPr="00DF1A90">
              <w:rPr>
                <w:rFonts w:ascii="Arial" w:hAnsi="Arial" w:cs="Arial"/>
                <w:szCs w:val="20"/>
                <w:u w:val="single"/>
              </w:rPr>
              <w:t>2016/2017</w:t>
            </w:r>
          </w:p>
        </w:tc>
        <w:tc>
          <w:tcPr>
            <w:tcW w:w="236" w:type="dxa"/>
            <w:tcBorders>
              <w:top w:val="nil"/>
              <w:left w:val="nil"/>
              <w:bottom w:val="nil"/>
              <w:right w:val="nil"/>
            </w:tcBorders>
            <w:shd w:val="clear" w:color="auto" w:fill="auto"/>
            <w:noWrap/>
            <w:vAlign w:val="bottom"/>
            <w:hideMark/>
          </w:tcPr>
          <w:p w14:paraId="1E51BA04" w14:textId="77777777" w:rsidR="00DF1A90" w:rsidRPr="00DF1A90" w:rsidRDefault="00DF1A90" w:rsidP="00DF1A90">
            <w:pPr>
              <w:jc w:val="center"/>
              <w:rPr>
                <w:rFonts w:ascii="Arial" w:hAnsi="Arial" w:cs="Arial"/>
                <w:szCs w:val="20"/>
                <w:u w:val="single"/>
              </w:rPr>
            </w:pPr>
          </w:p>
        </w:tc>
        <w:tc>
          <w:tcPr>
            <w:tcW w:w="1161" w:type="dxa"/>
            <w:gridSpan w:val="2"/>
            <w:tcBorders>
              <w:top w:val="nil"/>
              <w:left w:val="nil"/>
              <w:bottom w:val="nil"/>
              <w:right w:val="nil"/>
            </w:tcBorders>
            <w:shd w:val="clear" w:color="auto" w:fill="auto"/>
            <w:noWrap/>
            <w:vAlign w:val="bottom"/>
            <w:hideMark/>
          </w:tcPr>
          <w:p w14:paraId="4059E8BF" w14:textId="77777777" w:rsidR="00DF1A90" w:rsidRPr="00DF1A90" w:rsidRDefault="00DF1A90" w:rsidP="00DF1A90">
            <w:pPr>
              <w:jc w:val="center"/>
              <w:rPr>
                <w:rFonts w:ascii="Arial" w:hAnsi="Arial" w:cs="Arial"/>
                <w:b/>
                <w:bCs/>
                <w:szCs w:val="20"/>
                <w:u w:val="single"/>
              </w:rPr>
            </w:pPr>
            <w:r w:rsidRPr="00DF1A90">
              <w:rPr>
                <w:rFonts w:ascii="Arial" w:hAnsi="Arial" w:cs="Arial"/>
                <w:b/>
                <w:bCs/>
                <w:szCs w:val="20"/>
                <w:u w:val="single"/>
              </w:rPr>
              <w:t>Payments</w:t>
            </w:r>
          </w:p>
        </w:tc>
        <w:tc>
          <w:tcPr>
            <w:tcW w:w="2784" w:type="dxa"/>
            <w:gridSpan w:val="2"/>
            <w:tcBorders>
              <w:top w:val="nil"/>
              <w:left w:val="nil"/>
              <w:bottom w:val="nil"/>
              <w:right w:val="nil"/>
            </w:tcBorders>
            <w:shd w:val="clear" w:color="auto" w:fill="auto"/>
            <w:noWrap/>
            <w:vAlign w:val="bottom"/>
            <w:hideMark/>
          </w:tcPr>
          <w:p w14:paraId="5442B131" w14:textId="77777777" w:rsidR="00DF1A90" w:rsidRPr="00DF1A90" w:rsidRDefault="00DF1A90" w:rsidP="00DF1A90">
            <w:pPr>
              <w:jc w:val="center"/>
              <w:rPr>
                <w:rFonts w:ascii="Arial" w:hAnsi="Arial" w:cs="Arial"/>
                <w:b/>
                <w:bCs/>
                <w:szCs w:val="20"/>
                <w:u w:val="single"/>
              </w:rPr>
            </w:pPr>
          </w:p>
        </w:tc>
        <w:tc>
          <w:tcPr>
            <w:tcW w:w="1217" w:type="dxa"/>
            <w:gridSpan w:val="2"/>
            <w:tcBorders>
              <w:top w:val="nil"/>
              <w:left w:val="nil"/>
              <w:bottom w:val="nil"/>
              <w:right w:val="nil"/>
            </w:tcBorders>
            <w:shd w:val="clear" w:color="auto" w:fill="auto"/>
            <w:noWrap/>
            <w:vAlign w:val="bottom"/>
            <w:hideMark/>
          </w:tcPr>
          <w:p w14:paraId="1D947B6C" w14:textId="77777777" w:rsidR="00DF1A90" w:rsidRPr="00DF1A90" w:rsidRDefault="00DF1A90" w:rsidP="00DF1A90">
            <w:pPr>
              <w:jc w:val="center"/>
              <w:rPr>
                <w:rFonts w:ascii="Arial" w:hAnsi="Arial" w:cs="Arial"/>
                <w:szCs w:val="20"/>
                <w:u w:val="single"/>
              </w:rPr>
            </w:pPr>
            <w:r w:rsidRPr="00DF1A90">
              <w:rPr>
                <w:rFonts w:ascii="Arial" w:hAnsi="Arial" w:cs="Arial"/>
                <w:szCs w:val="20"/>
                <w:u w:val="single"/>
              </w:rPr>
              <w:t>2016/2017</w:t>
            </w:r>
          </w:p>
        </w:tc>
      </w:tr>
      <w:tr w:rsidR="00DF1A90" w:rsidRPr="00DF1A90" w14:paraId="383E8284" w14:textId="77777777" w:rsidTr="00DF1A90">
        <w:trPr>
          <w:trHeight w:val="255"/>
        </w:trPr>
        <w:tc>
          <w:tcPr>
            <w:tcW w:w="1050" w:type="dxa"/>
            <w:tcBorders>
              <w:top w:val="nil"/>
              <w:left w:val="nil"/>
              <w:bottom w:val="nil"/>
              <w:right w:val="nil"/>
            </w:tcBorders>
            <w:shd w:val="clear" w:color="auto" w:fill="auto"/>
            <w:noWrap/>
            <w:vAlign w:val="bottom"/>
            <w:hideMark/>
          </w:tcPr>
          <w:p w14:paraId="5B734657" w14:textId="77777777" w:rsidR="00DF1A90" w:rsidRPr="00DF1A90" w:rsidRDefault="00DF1A90" w:rsidP="00DF1A90">
            <w:pPr>
              <w:jc w:val="center"/>
              <w:rPr>
                <w:rFonts w:ascii="Arial" w:hAnsi="Arial" w:cs="Arial"/>
                <w:szCs w:val="20"/>
                <w:u w:val="single"/>
              </w:rPr>
            </w:pPr>
          </w:p>
        </w:tc>
        <w:tc>
          <w:tcPr>
            <w:tcW w:w="2501" w:type="dxa"/>
            <w:tcBorders>
              <w:top w:val="nil"/>
              <w:left w:val="nil"/>
              <w:bottom w:val="nil"/>
              <w:right w:val="nil"/>
            </w:tcBorders>
            <w:shd w:val="clear" w:color="auto" w:fill="auto"/>
            <w:noWrap/>
            <w:vAlign w:val="bottom"/>
            <w:hideMark/>
          </w:tcPr>
          <w:p w14:paraId="705E5C15" w14:textId="77777777" w:rsidR="00DF1A90" w:rsidRPr="00DF1A90" w:rsidRDefault="00DF1A90" w:rsidP="00DF1A90">
            <w:pPr>
              <w:rPr>
                <w:rFonts w:ascii="Arial" w:hAnsi="Arial" w:cs="Arial"/>
                <w:szCs w:val="20"/>
              </w:rPr>
            </w:pPr>
            <w:r w:rsidRPr="00DF1A90">
              <w:rPr>
                <w:rFonts w:ascii="Arial" w:hAnsi="Arial" w:cs="Arial"/>
                <w:szCs w:val="20"/>
              </w:rPr>
              <w:t>Precept</w:t>
            </w:r>
          </w:p>
        </w:tc>
        <w:tc>
          <w:tcPr>
            <w:tcW w:w="1298" w:type="dxa"/>
            <w:tcBorders>
              <w:top w:val="nil"/>
              <w:left w:val="nil"/>
              <w:bottom w:val="nil"/>
              <w:right w:val="nil"/>
            </w:tcBorders>
            <w:shd w:val="clear" w:color="auto" w:fill="auto"/>
            <w:noWrap/>
            <w:vAlign w:val="bottom"/>
            <w:hideMark/>
          </w:tcPr>
          <w:p w14:paraId="6EFF81B8" w14:textId="77777777" w:rsidR="00DF1A90" w:rsidRPr="00DF1A90" w:rsidRDefault="00DF1A90" w:rsidP="00DF1A90">
            <w:pPr>
              <w:jc w:val="right"/>
              <w:rPr>
                <w:rFonts w:ascii="Arial" w:hAnsi="Arial" w:cs="Arial"/>
                <w:szCs w:val="20"/>
              </w:rPr>
            </w:pPr>
            <w:r w:rsidRPr="00DF1A90">
              <w:rPr>
                <w:rFonts w:ascii="Arial" w:hAnsi="Arial" w:cs="Arial"/>
                <w:szCs w:val="20"/>
              </w:rPr>
              <w:t>£5,250.00</w:t>
            </w:r>
          </w:p>
        </w:tc>
        <w:tc>
          <w:tcPr>
            <w:tcW w:w="236" w:type="dxa"/>
            <w:tcBorders>
              <w:top w:val="nil"/>
              <w:left w:val="nil"/>
              <w:bottom w:val="nil"/>
              <w:right w:val="nil"/>
            </w:tcBorders>
            <w:shd w:val="clear" w:color="auto" w:fill="auto"/>
            <w:noWrap/>
            <w:vAlign w:val="bottom"/>
            <w:hideMark/>
          </w:tcPr>
          <w:p w14:paraId="5B2065DB" w14:textId="77777777" w:rsidR="00DF1A90" w:rsidRPr="00DF1A90" w:rsidRDefault="00DF1A90" w:rsidP="00DF1A90">
            <w:pPr>
              <w:jc w:val="right"/>
              <w:rPr>
                <w:rFonts w:ascii="Arial" w:hAnsi="Arial" w:cs="Arial"/>
                <w:szCs w:val="20"/>
              </w:rPr>
            </w:pPr>
          </w:p>
        </w:tc>
        <w:tc>
          <w:tcPr>
            <w:tcW w:w="1161" w:type="dxa"/>
            <w:gridSpan w:val="2"/>
            <w:tcBorders>
              <w:top w:val="nil"/>
              <w:left w:val="nil"/>
              <w:bottom w:val="nil"/>
              <w:right w:val="nil"/>
            </w:tcBorders>
            <w:shd w:val="clear" w:color="auto" w:fill="auto"/>
            <w:noWrap/>
            <w:vAlign w:val="bottom"/>
            <w:hideMark/>
          </w:tcPr>
          <w:p w14:paraId="04F05FB3"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1494010A" w14:textId="77777777" w:rsidR="00DF1A90" w:rsidRPr="00DF1A90" w:rsidRDefault="00DF1A90" w:rsidP="00DF1A90">
            <w:pPr>
              <w:rPr>
                <w:rFonts w:ascii="Arial" w:hAnsi="Arial" w:cs="Arial"/>
                <w:szCs w:val="20"/>
              </w:rPr>
            </w:pPr>
            <w:r w:rsidRPr="00DF1A90">
              <w:rPr>
                <w:rFonts w:ascii="Arial" w:hAnsi="Arial" w:cs="Arial"/>
                <w:szCs w:val="20"/>
              </w:rPr>
              <w:t>VAT</w:t>
            </w:r>
          </w:p>
        </w:tc>
        <w:tc>
          <w:tcPr>
            <w:tcW w:w="1217" w:type="dxa"/>
            <w:gridSpan w:val="2"/>
            <w:tcBorders>
              <w:top w:val="nil"/>
              <w:left w:val="nil"/>
              <w:bottom w:val="nil"/>
              <w:right w:val="nil"/>
            </w:tcBorders>
            <w:shd w:val="clear" w:color="auto" w:fill="auto"/>
            <w:noWrap/>
            <w:vAlign w:val="bottom"/>
            <w:hideMark/>
          </w:tcPr>
          <w:p w14:paraId="0CF89A27" w14:textId="77777777" w:rsidR="00DF1A90" w:rsidRPr="00DF1A90" w:rsidRDefault="00DF1A90" w:rsidP="00DF1A90">
            <w:pPr>
              <w:jc w:val="right"/>
              <w:rPr>
                <w:rFonts w:ascii="Arial" w:hAnsi="Arial" w:cs="Arial"/>
                <w:szCs w:val="20"/>
              </w:rPr>
            </w:pPr>
            <w:r w:rsidRPr="00DF1A90">
              <w:rPr>
                <w:rFonts w:ascii="Arial" w:hAnsi="Arial" w:cs="Arial"/>
                <w:szCs w:val="20"/>
              </w:rPr>
              <w:t>£6,171.59</w:t>
            </w:r>
          </w:p>
        </w:tc>
      </w:tr>
      <w:tr w:rsidR="00DF1A90" w:rsidRPr="00DF1A90" w14:paraId="604E65AA" w14:textId="77777777" w:rsidTr="00DF1A90">
        <w:trPr>
          <w:trHeight w:val="255"/>
        </w:trPr>
        <w:tc>
          <w:tcPr>
            <w:tcW w:w="1050" w:type="dxa"/>
            <w:tcBorders>
              <w:top w:val="nil"/>
              <w:left w:val="nil"/>
              <w:bottom w:val="nil"/>
              <w:right w:val="nil"/>
            </w:tcBorders>
            <w:shd w:val="clear" w:color="auto" w:fill="auto"/>
            <w:noWrap/>
            <w:vAlign w:val="bottom"/>
            <w:hideMark/>
          </w:tcPr>
          <w:p w14:paraId="5121CC35" w14:textId="77777777" w:rsidR="00DF1A90" w:rsidRPr="00DF1A90" w:rsidRDefault="00DF1A90" w:rsidP="00DF1A90">
            <w:pPr>
              <w:jc w:val="right"/>
              <w:rPr>
                <w:rFonts w:ascii="Arial" w:hAnsi="Arial" w:cs="Arial"/>
                <w:szCs w:val="20"/>
              </w:rPr>
            </w:pPr>
          </w:p>
        </w:tc>
        <w:tc>
          <w:tcPr>
            <w:tcW w:w="2501" w:type="dxa"/>
            <w:tcBorders>
              <w:top w:val="nil"/>
              <w:left w:val="nil"/>
              <w:bottom w:val="nil"/>
              <w:right w:val="nil"/>
            </w:tcBorders>
            <w:shd w:val="clear" w:color="auto" w:fill="auto"/>
            <w:noWrap/>
            <w:vAlign w:val="bottom"/>
            <w:hideMark/>
          </w:tcPr>
          <w:p w14:paraId="18A3E752" w14:textId="77777777" w:rsidR="00DF1A90" w:rsidRPr="00DF1A90" w:rsidRDefault="00DF1A90" w:rsidP="00DF1A90">
            <w:pPr>
              <w:rPr>
                <w:rFonts w:ascii="Arial" w:hAnsi="Arial" w:cs="Arial"/>
                <w:szCs w:val="20"/>
              </w:rPr>
            </w:pPr>
            <w:r w:rsidRPr="00DF1A90">
              <w:rPr>
                <w:rFonts w:ascii="Arial" w:hAnsi="Arial" w:cs="Arial"/>
                <w:szCs w:val="20"/>
              </w:rPr>
              <w:t>MSDC Grant</w:t>
            </w:r>
          </w:p>
        </w:tc>
        <w:tc>
          <w:tcPr>
            <w:tcW w:w="1298" w:type="dxa"/>
            <w:tcBorders>
              <w:top w:val="nil"/>
              <w:left w:val="nil"/>
              <w:bottom w:val="nil"/>
              <w:right w:val="nil"/>
            </w:tcBorders>
            <w:shd w:val="clear" w:color="auto" w:fill="auto"/>
            <w:noWrap/>
            <w:vAlign w:val="bottom"/>
            <w:hideMark/>
          </w:tcPr>
          <w:p w14:paraId="62EDF500" w14:textId="77777777" w:rsidR="00DF1A90" w:rsidRPr="00DF1A90" w:rsidRDefault="00DF1A90" w:rsidP="00DF1A90">
            <w:pPr>
              <w:jc w:val="right"/>
              <w:rPr>
                <w:rFonts w:ascii="Arial" w:hAnsi="Arial" w:cs="Arial"/>
                <w:szCs w:val="20"/>
              </w:rPr>
            </w:pPr>
            <w:r w:rsidRPr="00DF1A90">
              <w:rPr>
                <w:rFonts w:ascii="Arial" w:hAnsi="Arial" w:cs="Arial"/>
                <w:szCs w:val="20"/>
              </w:rPr>
              <w:t>£66.75</w:t>
            </w:r>
          </w:p>
        </w:tc>
        <w:tc>
          <w:tcPr>
            <w:tcW w:w="236" w:type="dxa"/>
            <w:tcBorders>
              <w:top w:val="nil"/>
              <w:left w:val="nil"/>
              <w:bottom w:val="nil"/>
              <w:right w:val="nil"/>
            </w:tcBorders>
            <w:shd w:val="clear" w:color="auto" w:fill="auto"/>
            <w:noWrap/>
            <w:vAlign w:val="bottom"/>
            <w:hideMark/>
          </w:tcPr>
          <w:p w14:paraId="5DDCF463" w14:textId="77777777" w:rsidR="00DF1A90" w:rsidRPr="00DF1A90" w:rsidRDefault="00DF1A90" w:rsidP="00DF1A90">
            <w:pPr>
              <w:jc w:val="right"/>
              <w:rPr>
                <w:rFonts w:ascii="Arial" w:hAnsi="Arial" w:cs="Arial"/>
                <w:szCs w:val="20"/>
              </w:rPr>
            </w:pPr>
          </w:p>
        </w:tc>
        <w:tc>
          <w:tcPr>
            <w:tcW w:w="1161" w:type="dxa"/>
            <w:gridSpan w:val="2"/>
            <w:tcBorders>
              <w:top w:val="nil"/>
              <w:left w:val="nil"/>
              <w:bottom w:val="nil"/>
              <w:right w:val="nil"/>
            </w:tcBorders>
            <w:shd w:val="clear" w:color="auto" w:fill="auto"/>
            <w:noWrap/>
            <w:vAlign w:val="bottom"/>
            <w:hideMark/>
          </w:tcPr>
          <w:p w14:paraId="00986FAE"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73012765" w14:textId="77777777" w:rsidR="00DF1A90" w:rsidRPr="00DF1A90" w:rsidRDefault="00DF1A90" w:rsidP="00DF1A90">
            <w:pPr>
              <w:rPr>
                <w:rFonts w:ascii="Arial" w:hAnsi="Arial" w:cs="Arial"/>
                <w:szCs w:val="20"/>
              </w:rPr>
            </w:pPr>
            <w:r w:rsidRPr="00DF1A90">
              <w:rPr>
                <w:rFonts w:ascii="Arial" w:hAnsi="Arial" w:cs="Arial"/>
                <w:szCs w:val="20"/>
              </w:rPr>
              <w:t xml:space="preserve">Clerk's Pay </w:t>
            </w:r>
          </w:p>
        </w:tc>
        <w:tc>
          <w:tcPr>
            <w:tcW w:w="1217" w:type="dxa"/>
            <w:gridSpan w:val="2"/>
            <w:tcBorders>
              <w:top w:val="nil"/>
              <w:left w:val="nil"/>
              <w:bottom w:val="nil"/>
              <w:right w:val="nil"/>
            </w:tcBorders>
            <w:shd w:val="clear" w:color="auto" w:fill="auto"/>
            <w:noWrap/>
            <w:vAlign w:val="bottom"/>
            <w:hideMark/>
          </w:tcPr>
          <w:p w14:paraId="0E514EF2" w14:textId="77777777" w:rsidR="00DF1A90" w:rsidRPr="00DF1A90" w:rsidRDefault="00DF1A90" w:rsidP="00DF1A90">
            <w:pPr>
              <w:jc w:val="right"/>
              <w:rPr>
                <w:rFonts w:ascii="Arial" w:hAnsi="Arial" w:cs="Arial"/>
                <w:szCs w:val="20"/>
              </w:rPr>
            </w:pPr>
            <w:r w:rsidRPr="00DF1A90">
              <w:rPr>
                <w:rFonts w:ascii="Arial" w:hAnsi="Arial" w:cs="Arial"/>
                <w:szCs w:val="20"/>
              </w:rPr>
              <w:t>£2,108.17</w:t>
            </w:r>
          </w:p>
        </w:tc>
      </w:tr>
      <w:tr w:rsidR="00DF1A90" w:rsidRPr="00DF1A90" w14:paraId="69ECA6CF" w14:textId="77777777" w:rsidTr="00DF1A90">
        <w:trPr>
          <w:trHeight w:val="255"/>
        </w:trPr>
        <w:tc>
          <w:tcPr>
            <w:tcW w:w="1050" w:type="dxa"/>
            <w:tcBorders>
              <w:top w:val="nil"/>
              <w:left w:val="nil"/>
              <w:bottom w:val="nil"/>
              <w:right w:val="nil"/>
            </w:tcBorders>
            <w:shd w:val="clear" w:color="auto" w:fill="auto"/>
            <w:noWrap/>
            <w:vAlign w:val="bottom"/>
            <w:hideMark/>
          </w:tcPr>
          <w:p w14:paraId="3A9F1D19" w14:textId="77777777" w:rsidR="00DF1A90" w:rsidRPr="00DF1A90" w:rsidRDefault="00DF1A90" w:rsidP="00DF1A90">
            <w:pPr>
              <w:jc w:val="right"/>
              <w:rPr>
                <w:rFonts w:ascii="Arial" w:hAnsi="Arial" w:cs="Arial"/>
                <w:szCs w:val="20"/>
              </w:rPr>
            </w:pPr>
          </w:p>
        </w:tc>
        <w:tc>
          <w:tcPr>
            <w:tcW w:w="2501" w:type="dxa"/>
            <w:tcBorders>
              <w:top w:val="nil"/>
              <w:left w:val="nil"/>
              <w:bottom w:val="nil"/>
              <w:right w:val="nil"/>
            </w:tcBorders>
            <w:shd w:val="clear" w:color="auto" w:fill="auto"/>
            <w:noWrap/>
            <w:vAlign w:val="bottom"/>
            <w:hideMark/>
          </w:tcPr>
          <w:p w14:paraId="052C28F8" w14:textId="77777777" w:rsidR="00DF1A90" w:rsidRPr="00DF1A90" w:rsidRDefault="00DF1A90" w:rsidP="00DF1A90">
            <w:pPr>
              <w:rPr>
                <w:rFonts w:ascii="Arial" w:hAnsi="Arial" w:cs="Arial"/>
                <w:szCs w:val="20"/>
              </w:rPr>
            </w:pPr>
            <w:r w:rsidRPr="00DF1A90">
              <w:rPr>
                <w:rFonts w:ascii="Arial" w:hAnsi="Arial" w:cs="Arial"/>
                <w:szCs w:val="20"/>
              </w:rPr>
              <w:t>Burials</w:t>
            </w:r>
          </w:p>
        </w:tc>
        <w:tc>
          <w:tcPr>
            <w:tcW w:w="1298" w:type="dxa"/>
            <w:tcBorders>
              <w:top w:val="nil"/>
              <w:left w:val="nil"/>
              <w:bottom w:val="nil"/>
              <w:right w:val="nil"/>
            </w:tcBorders>
            <w:shd w:val="clear" w:color="auto" w:fill="auto"/>
            <w:noWrap/>
            <w:vAlign w:val="bottom"/>
            <w:hideMark/>
          </w:tcPr>
          <w:p w14:paraId="0A2C6041" w14:textId="77777777" w:rsidR="00DF1A90" w:rsidRPr="00DF1A90" w:rsidRDefault="00DF1A90" w:rsidP="00DF1A90">
            <w:pPr>
              <w:jc w:val="right"/>
              <w:rPr>
                <w:rFonts w:ascii="Arial" w:hAnsi="Arial" w:cs="Arial"/>
                <w:szCs w:val="20"/>
              </w:rPr>
            </w:pPr>
            <w:r w:rsidRPr="00DF1A90">
              <w:rPr>
                <w:rFonts w:ascii="Arial" w:hAnsi="Arial" w:cs="Arial"/>
                <w:szCs w:val="20"/>
              </w:rPr>
              <w:t>£155.00</w:t>
            </w:r>
          </w:p>
        </w:tc>
        <w:tc>
          <w:tcPr>
            <w:tcW w:w="236" w:type="dxa"/>
            <w:tcBorders>
              <w:top w:val="nil"/>
              <w:left w:val="nil"/>
              <w:bottom w:val="nil"/>
              <w:right w:val="nil"/>
            </w:tcBorders>
            <w:shd w:val="clear" w:color="auto" w:fill="auto"/>
            <w:noWrap/>
            <w:vAlign w:val="bottom"/>
            <w:hideMark/>
          </w:tcPr>
          <w:p w14:paraId="63754CE4" w14:textId="77777777" w:rsidR="00DF1A90" w:rsidRPr="00DF1A90" w:rsidRDefault="00DF1A90" w:rsidP="00DF1A90">
            <w:pPr>
              <w:jc w:val="right"/>
              <w:rPr>
                <w:rFonts w:ascii="Arial" w:hAnsi="Arial" w:cs="Arial"/>
                <w:szCs w:val="20"/>
              </w:rPr>
            </w:pPr>
          </w:p>
        </w:tc>
        <w:tc>
          <w:tcPr>
            <w:tcW w:w="1161" w:type="dxa"/>
            <w:gridSpan w:val="2"/>
            <w:tcBorders>
              <w:top w:val="nil"/>
              <w:left w:val="nil"/>
              <w:bottom w:val="nil"/>
              <w:right w:val="nil"/>
            </w:tcBorders>
            <w:shd w:val="clear" w:color="auto" w:fill="auto"/>
            <w:noWrap/>
            <w:vAlign w:val="bottom"/>
            <w:hideMark/>
          </w:tcPr>
          <w:p w14:paraId="2613B845"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5D91090E" w14:textId="77777777" w:rsidR="00DF1A90" w:rsidRPr="00DF1A90" w:rsidRDefault="00DF1A90" w:rsidP="00DF1A90">
            <w:pPr>
              <w:rPr>
                <w:rFonts w:ascii="Arial" w:hAnsi="Arial" w:cs="Arial"/>
                <w:szCs w:val="20"/>
              </w:rPr>
            </w:pPr>
            <w:r w:rsidRPr="00DF1A90">
              <w:rPr>
                <w:rFonts w:ascii="Arial" w:hAnsi="Arial" w:cs="Arial"/>
                <w:szCs w:val="20"/>
              </w:rPr>
              <w:t>HMRC - PAYE</w:t>
            </w:r>
          </w:p>
        </w:tc>
        <w:tc>
          <w:tcPr>
            <w:tcW w:w="1217" w:type="dxa"/>
            <w:gridSpan w:val="2"/>
            <w:tcBorders>
              <w:top w:val="nil"/>
              <w:left w:val="nil"/>
              <w:bottom w:val="nil"/>
              <w:right w:val="nil"/>
            </w:tcBorders>
            <w:shd w:val="clear" w:color="auto" w:fill="auto"/>
            <w:noWrap/>
            <w:vAlign w:val="bottom"/>
            <w:hideMark/>
          </w:tcPr>
          <w:p w14:paraId="20153DB2" w14:textId="77777777" w:rsidR="00DF1A90" w:rsidRPr="00DF1A90" w:rsidRDefault="00DF1A90" w:rsidP="00DF1A90">
            <w:pPr>
              <w:jc w:val="right"/>
              <w:rPr>
                <w:rFonts w:ascii="Arial" w:hAnsi="Arial" w:cs="Arial"/>
                <w:szCs w:val="20"/>
              </w:rPr>
            </w:pPr>
            <w:r w:rsidRPr="00DF1A90">
              <w:rPr>
                <w:rFonts w:ascii="Arial" w:hAnsi="Arial" w:cs="Arial"/>
                <w:szCs w:val="20"/>
              </w:rPr>
              <w:t>£525.80</w:t>
            </w:r>
          </w:p>
        </w:tc>
      </w:tr>
      <w:tr w:rsidR="00DF1A90" w:rsidRPr="00DF1A90" w14:paraId="58BDBBE0" w14:textId="77777777" w:rsidTr="00DF1A90">
        <w:trPr>
          <w:trHeight w:val="255"/>
        </w:trPr>
        <w:tc>
          <w:tcPr>
            <w:tcW w:w="1050" w:type="dxa"/>
            <w:tcBorders>
              <w:top w:val="nil"/>
              <w:left w:val="nil"/>
              <w:bottom w:val="nil"/>
              <w:right w:val="nil"/>
            </w:tcBorders>
            <w:shd w:val="clear" w:color="auto" w:fill="auto"/>
            <w:noWrap/>
            <w:vAlign w:val="bottom"/>
            <w:hideMark/>
          </w:tcPr>
          <w:p w14:paraId="36C8488A" w14:textId="77777777" w:rsidR="00DF1A90" w:rsidRPr="00DF1A90" w:rsidRDefault="00DF1A90" w:rsidP="00DF1A90">
            <w:pPr>
              <w:jc w:val="right"/>
              <w:rPr>
                <w:rFonts w:ascii="Arial" w:hAnsi="Arial" w:cs="Arial"/>
                <w:szCs w:val="20"/>
              </w:rPr>
            </w:pPr>
          </w:p>
        </w:tc>
        <w:tc>
          <w:tcPr>
            <w:tcW w:w="2501" w:type="dxa"/>
            <w:tcBorders>
              <w:top w:val="nil"/>
              <w:left w:val="nil"/>
              <w:bottom w:val="nil"/>
              <w:right w:val="nil"/>
            </w:tcBorders>
            <w:shd w:val="clear" w:color="auto" w:fill="auto"/>
            <w:noWrap/>
            <w:vAlign w:val="bottom"/>
            <w:hideMark/>
          </w:tcPr>
          <w:p w14:paraId="3C939AD8" w14:textId="77777777" w:rsidR="00DF1A90" w:rsidRPr="00DF1A90" w:rsidRDefault="00DF1A90" w:rsidP="00DF1A90">
            <w:pPr>
              <w:rPr>
                <w:rFonts w:ascii="Arial" w:hAnsi="Arial" w:cs="Arial"/>
                <w:szCs w:val="20"/>
              </w:rPr>
            </w:pPr>
            <w:r w:rsidRPr="00DF1A90">
              <w:rPr>
                <w:rFonts w:ascii="Arial" w:hAnsi="Arial" w:cs="Arial"/>
                <w:szCs w:val="20"/>
              </w:rPr>
              <w:t>Rental Allotments</w:t>
            </w:r>
          </w:p>
        </w:tc>
        <w:tc>
          <w:tcPr>
            <w:tcW w:w="1298" w:type="dxa"/>
            <w:tcBorders>
              <w:top w:val="nil"/>
              <w:left w:val="nil"/>
              <w:bottom w:val="nil"/>
              <w:right w:val="nil"/>
            </w:tcBorders>
            <w:shd w:val="clear" w:color="auto" w:fill="auto"/>
            <w:noWrap/>
            <w:vAlign w:val="bottom"/>
            <w:hideMark/>
          </w:tcPr>
          <w:p w14:paraId="05A8199A" w14:textId="77777777" w:rsidR="00DF1A90" w:rsidRPr="00DF1A90" w:rsidRDefault="00DF1A90" w:rsidP="00DF1A90">
            <w:pPr>
              <w:jc w:val="right"/>
              <w:rPr>
                <w:rFonts w:ascii="Arial" w:hAnsi="Arial" w:cs="Arial"/>
                <w:szCs w:val="20"/>
              </w:rPr>
            </w:pPr>
            <w:r w:rsidRPr="00DF1A90">
              <w:rPr>
                <w:rFonts w:ascii="Arial" w:hAnsi="Arial" w:cs="Arial"/>
                <w:szCs w:val="20"/>
              </w:rPr>
              <w:t>£350.00</w:t>
            </w:r>
          </w:p>
        </w:tc>
        <w:tc>
          <w:tcPr>
            <w:tcW w:w="236" w:type="dxa"/>
            <w:tcBorders>
              <w:top w:val="nil"/>
              <w:left w:val="nil"/>
              <w:bottom w:val="nil"/>
              <w:right w:val="nil"/>
            </w:tcBorders>
            <w:shd w:val="clear" w:color="auto" w:fill="auto"/>
            <w:noWrap/>
            <w:vAlign w:val="bottom"/>
            <w:hideMark/>
          </w:tcPr>
          <w:p w14:paraId="1CEAE737" w14:textId="77777777" w:rsidR="00DF1A90" w:rsidRPr="00DF1A90" w:rsidRDefault="00DF1A90" w:rsidP="00DF1A90">
            <w:pPr>
              <w:jc w:val="right"/>
              <w:rPr>
                <w:rFonts w:ascii="Arial" w:hAnsi="Arial" w:cs="Arial"/>
                <w:szCs w:val="20"/>
              </w:rPr>
            </w:pPr>
          </w:p>
        </w:tc>
        <w:tc>
          <w:tcPr>
            <w:tcW w:w="1161" w:type="dxa"/>
            <w:gridSpan w:val="2"/>
            <w:tcBorders>
              <w:top w:val="nil"/>
              <w:left w:val="nil"/>
              <w:bottom w:val="nil"/>
              <w:right w:val="nil"/>
            </w:tcBorders>
            <w:shd w:val="clear" w:color="auto" w:fill="auto"/>
            <w:noWrap/>
            <w:vAlign w:val="bottom"/>
            <w:hideMark/>
          </w:tcPr>
          <w:p w14:paraId="7AB4DA48"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0726E9EE" w14:textId="77777777" w:rsidR="00DF1A90" w:rsidRPr="00DF1A90" w:rsidRDefault="00DF1A90" w:rsidP="00DF1A90">
            <w:pPr>
              <w:rPr>
                <w:rFonts w:ascii="Arial" w:hAnsi="Arial" w:cs="Arial"/>
                <w:szCs w:val="20"/>
              </w:rPr>
            </w:pPr>
            <w:r w:rsidRPr="00DF1A90">
              <w:rPr>
                <w:rFonts w:ascii="Arial" w:hAnsi="Arial" w:cs="Arial"/>
                <w:szCs w:val="20"/>
              </w:rPr>
              <w:t>Clerk's Expenses</w:t>
            </w:r>
          </w:p>
        </w:tc>
        <w:tc>
          <w:tcPr>
            <w:tcW w:w="1217" w:type="dxa"/>
            <w:gridSpan w:val="2"/>
            <w:tcBorders>
              <w:top w:val="nil"/>
              <w:left w:val="nil"/>
              <w:bottom w:val="nil"/>
              <w:right w:val="nil"/>
            </w:tcBorders>
            <w:shd w:val="clear" w:color="auto" w:fill="auto"/>
            <w:noWrap/>
            <w:vAlign w:val="bottom"/>
            <w:hideMark/>
          </w:tcPr>
          <w:p w14:paraId="7AE906FB" w14:textId="77777777" w:rsidR="00DF1A90" w:rsidRPr="00DF1A90" w:rsidRDefault="00DF1A90" w:rsidP="00DF1A90">
            <w:pPr>
              <w:jc w:val="right"/>
              <w:rPr>
                <w:rFonts w:ascii="Arial" w:hAnsi="Arial" w:cs="Arial"/>
                <w:szCs w:val="20"/>
              </w:rPr>
            </w:pPr>
            <w:r w:rsidRPr="00DF1A90">
              <w:rPr>
                <w:rFonts w:ascii="Arial" w:hAnsi="Arial" w:cs="Arial"/>
                <w:szCs w:val="20"/>
              </w:rPr>
              <w:t>£116.63</w:t>
            </w:r>
          </w:p>
        </w:tc>
      </w:tr>
      <w:tr w:rsidR="00DF1A90" w:rsidRPr="00DF1A90" w14:paraId="44C565E9" w14:textId="77777777" w:rsidTr="00DF1A90">
        <w:trPr>
          <w:trHeight w:val="255"/>
        </w:trPr>
        <w:tc>
          <w:tcPr>
            <w:tcW w:w="1050" w:type="dxa"/>
            <w:tcBorders>
              <w:top w:val="nil"/>
              <w:left w:val="nil"/>
              <w:bottom w:val="nil"/>
              <w:right w:val="nil"/>
            </w:tcBorders>
            <w:shd w:val="clear" w:color="auto" w:fill="auto"/>
            <w:noWrap/>
            <w:vAlign w:val="bottom"/>
            <w:hideMark/>
          </w:tcPr>
          <w:p w14:paraId="01DD6169" w14:textId="77777777" w:rsidR="00DF1A90" w:rsidRPr="00DF1A90" w:rsidRDefault="00DF1A90" w:rsidP="00DF1A90">
            <w:pPr>
              <w:jc w:val="right"/>
              <w:rPr>
                <w:rFonts w:ascii="Arial" w:hAnsi="Arial" w:cs="Arial"/>
                <w:szCs w:val="20"/>
              </w:rPr>
            </w:pPr>
          </w:p>
        </w:tc>
        <w:tc>
          <w:tcPr>
            <w:tcW w:w="2501" w:type="dxa"/>
            <w:tcBorders>
              <w:top w:val="nil"/>
              <w:left w:val="nil"/>
              <w:bottom w:val="nil"/>
              <w:right w:val="nil"/>
            </w:tcBorders>
            <w:shd w:val="clear" w:color="auto" w:fill="auto"/>
            <w:noWrap/>
            <w:vAlign w:val="bottom"/>
            <w:hideMark/>
          </w:tcPr>
          <w:p w14:paraId="24EEB53D" w14:textId="77777777" w:rsidR="00DF1A90" w:rsidRPr="00DF1A90" w:rsidRDefault="00DF1A90" w:rsidP="00DF1A90">
            <w:pPr>
              <w:rPr>
                <w:rFonts w:ascii="Arial" w:hAnsi="Arial" w:cs="Arial"/>
                <w:szCs w:val="20"/>
              </w:rPr>
            </w:pPr>
            <w:r w:rsidRPr="00DF1A90">
              <w:rPr>
                <w:rFonts w:ascii="Arial" w:hAnsi="Arial" w:cs="Arial"/>
                <w:szCs w:val="20"/>
              </w:rPr>
              <w:t>Rights of Way/Rentals</w:t>
            </w:r>
          </w:p>
        </w:tc>
        <w:tc>
          <w:tcPr>
            <w:tcW w:w="1298" w:type="dxa"/>
            <w:tcBorders>
              <w:top w:val="nil"/>
              <w:left w:val="nil"/>
              <w:bottom w:val="nil"/>
              <w:right w:val="nil"/>
            </w:tcBorders>
            <w:shd w:val="clear" w:color="auto" w:fill="auto"/>
            <w:noWrap/>
            <w:vAlign w:val="bottom"/>
            <w:hideMark/>
          </w:tcPr>
          <w:p w14:paraId="74ABB28F" w14:textId="77777777" w:rsidR="00DF1A90" w:rsidRPr="00DF1A90" w:rsidRDefault="00DF1A90" w:rsidP="00DF1A90">
            <w:pPr>
              <w:jc w:val="right"/>
              <w:rPr>
                <w:rFonts w:ascii="Arial" w:hAnsi="Arial" w:cs="Arial"/>
                <w:szCs w:val="20"/>
              </w:rPr>
            </w:pPr>
            <w:r w:rsidRPr="00DF1A90">
              <w:rPr>
                <w:rFonts w:ascii="Arial" w:hAnsi="Arial" w:cs="Arial"/>
                <w:szCs w:val="20"/>
              </w:rPr>
              <w:t>£912.08</w:t>
            </w:r>
          </w:p>
        </w:tc>
        <w:tc>
          <w:tcPr>
            <w:tcW w:w="236" w:type="dxa"/>
            <w:tcBorders>
              <w:top w:val="nil"/>
              <w:left w:val="nil"/>
              <w:bottom w:val="nil"/>
              <w:right w:val="nil"/>
            </w:tcBorders>
            <w:shd w:val="clear" w:color="auto" w:fill="auto"/>
            <w:noWrap/>
            <w:vAlign w:val="bottom"/>
            <w:hideMark/>
          </w:tcPr>
          <w:p w14:paraId="79EE2124" w14:textId="77777777" w:rsidR="00DF1A90" w:rsidRPr="00DF1A90" w:rsidRDefault="00DF1A90" w:rsidP="00DF1A90">
            <w:pPr>
              <w:jc w:val="right"/>
              <w:rPr>
                <w:rFonts w:ascii="Arial" w:hAnsi="Arial" w:cs="Arial"/>
                <w:szCs w:val="20"/>
              </w:rPr>
            </w:pPr>
          </w:p>
        </w:tc>
        <w:tc>
          <w:tcPr>
            <w:tcW w:w="1161" w:type="dxa"/>
            <w:gridSpan w:val="2"/>
            <w:tcBorders>
              <w:top w:val="nil"/>
              <w:left w:val="nil"/>
              <w:bottom w:val="nil"/>
              <w:right w:val="nil"/>
            </w:tcBorders>
            <w:shd w:val="clear" w:color="auto" w:fill="auto"/>
            <w:noWrap/>
            <w:vAlign w:val="bottom"/>
            <w:hideMark/>
          </w:tcPr>
          <w:p w14:paraId="3F7A5265"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52B7D152" w14:textId="77777777" w:rsidR="00DF1A90" w:rsidRPr="00DF1A90" w:rsidRDefault="00DF1A90" w:rsidP="00DF1A90">
            <w:pPr>
              <w:rPr>
                <w:rFonts w:ascii="Arial" w:hAnsi="Arial" w:cs="Arial"/>
                <w:szCs w:val="20"/>
              </w:rPr>
            </w:pPr>
            <w:r w:rsidRPr="00DF1A90">
              <w:rPr>
                <w:rFonts w:ascii="Arial" w:hAnsi="Arial" w:cs="Arial"/>
                <w:szCs w:val="20"/>
              </w:rPr>
              <w:t>Postage, stationery etc</w:t>
            </w:r>
          </w:p>
        </w:tc>
        <w:tc>
          <w:tcPr>
            <w:tcW w:w="1217" w:type="dxa"/>
            <w:gridSpan w:val="2"/>
            <w:tcBorders>
              <w:top w:val="nil"/>
              <w:left w:val="nil"/>
              <w:bottom w:val="nil"/>
              <w:right w:val="nil"/>
            </w:tcBorders>
            <w:shd w:val="clear" w:color="auto" w:fill="auto"/>
            <w:noWrap/>
            <w:vAlign w:val="bottom"/>
            <w:hideMark/>
          </w:tcPr>
          <w:p w14:paraId="70E60E74" w14:textId="77777777" w:rsidR="00DF1A90" w:rsidRPr="00DF1A90" w:rsidRDefault="00DF1A90" w:rsidP="00DF1A90">
            <w:pPr>
              <w:jc w:val="right"/>
              <w:rPr>
                <w:rFonts w:ascii="Arial" w:hAnsi="Arial" w:cs="Arial"/>
                <w:szCs w:val="20"/>
              </w:rPr>
            </w:pPr>
            <w:r w:rsidRPr="00DF1A90">
              <w:rPr>
                <w:rFonts w:ascii="Arial" w:hAnsi="Arial" w:cs="Arial"/>
                <w:szCs w:val="20"/>
              </w:rPr>
              <w:t>£58.50</w:t>
            </w:r>
          </w:p>
        </w:tc>
      </w:tr>
      <w:tr w:rsidR="00DF1A90" w:rsidRPr="00DF1A90" w14:paraId="2C288E80" w14:textId="77777777" w:rsidTr="00DF1A90">
        <w:trPr>
          <w:trHeight w:val="510"/>
        </w:trPr>
        <w:tc>
          <w:tcPr>
            <w:tcW w:w="1050" w:type="dxa"/>
            <w:tcBorders>
              <w:top w:val="nil"/>
              <w:left w:val="nil"/>
              <w:bottom w:val="nil"/>
              <w:right w:val="nil"/>
            </w:tcBorders>
            <w:shd w:val="clear" w:color="auto" w:fill="auto"/>
            <w:noWrap/>
            <w:vAlign w:val="bottom"/>
            <w:hideMark/>
          </w:tcPr>
          <w:p w14:paraId="63E37987" w14:textId="77777777" w:rsidR="00DF1A90" w:rsidRPr="00DF1A90" w:rsidRDefault="00DF1A90" w:rsidP="00DF1A90">
            <w:pPr>
              <w:jc w:val="right"/>
              <w:rPr>
                <w:rFonts w:ascii="Arial" w:hAnsi="Arial" w:cs="Arial"/>
                <w:szCs w:val="20"/>
              </w:rPr>
            </w:pPr>
          </w:p>
        </w:tc>
        <w:tc>
          <w:tcPr>
            <w:tcW w:w="2501" w:type="dxa"/>
            <w:tcBorders>
              <w:top w:val="nil"/>
              <w:left w:val="nil"/>
              <w:bottom w:val="nil"/>
              <w:right w:val="nil"/>
            </w:tcBorders>
            <w:shd w:val="clear" w:color="auto" w:fill="auto"/>
            <w:vAlign w:val="bottom"/>
            <w:hideMark/>
          </w:tcPr>
          <w:p w14:paraId="28BA20BD" w14:textId="77777777" w:rsidR="00DF1A90" w:rsidRPr="00DF1A90" w:rsidRDefault="00DF1A90" w:rsidP="00DF1A90">
            <w:pPr>
              <w:rPr>
                <w:rFonts w:ascii="Arial" w:hAnsi="Arial" w:cs="Arial"/>
                <w:szCs w:val="20"/>
              </w:rPr>
            </w:pPr>
            <w:r w:rsidRPr="00DF1A90">
              <w:rPr>
                <w:rFonts w:ascii="Arial" w:hAnsi="Arial" w:cs="Arial"/>
                <w:szCs w:val="20"/>
              </w:rPr>
              <w:t>Grants for Project on Yaxley Community Hall</w:t>
            </w:r>
          </w:p>
        </w:tc>
        <w:tc>
          <w:tcPr>
            <w:tcW w:w="1298" w:type="dxa"/>
            <w:tcBorders>
              <w:top w:val="nil"/>
              <w:left w:val="nil"/>
              <w:bottom w:val="nil"/>
              <w:right w:val="nil"/>
            </w:tcBorders>
            <w:shd w:val="clear" w:color="auto" w:fill="auto"/>
            <w:noWrap/>
            <w:vAlign w:val="bottom"/>
            <w:hideMark/>
          </w:tcPr>
          <w:p w14:paraId="0786AD55" w14:textId="77777777" w:rsidR="00DF1A90" w:rsidRPr="00DF1A90" w:rsidRDefault="00DF1A90" w:rsidP="00DF1A90">
            <w:pPr>
              <w:jc w:val="right"/>
              <w:rPr>
                <w:rFonts w:ascii="Arial" w:hAnsi="Arial" w:cs="Arial"/>
                <w:szCs w:val="20"/>
              </w:rPr>
            </w:pPr>
            <w:r w:rsidRPr="00DF1A90">
              <w:rPr>
                <w:rFonts w:ascii="Arial" w:hAnsi="Arial" w:cs="Arial"/>
                <w:szCs w:val="20"/>
              </w:rPr>
              <w:t>£22,511.02</w:t>
            </w:r>
          </w:p>
        </w:tc>
        <w:tc>
          <w:tcPr>
            <w:tcW w:w="236" w:type="dxa"/>
            <w:tcBorders>
              <w:top w:val="nil"/>
              <w:left w:val="nil"/>
              <w:bottom w:val="nil"/>
              <w:right w:val="nil"/>
            </w:tcBorders>
            <w:shd w:val="clear" w:color="auto" w:fill="auto"/>
            <w:noWrap/>
            <w:vAlign w:val="bottom"/>
            <w:hideMark/>
          </w:tcPr>
          <w:p w14:paraId="54B451F8" w14:textId="77777777" w:rsidR="00DF1A90" w:rsidRPr="00DF1A90" w:rsidRDefault="00DF1A90" w:rsidP="00DF1A90">
            <w:pPr>
              <w:jc w:val="right"/>
              <w:rPr>
                <w:rFonts w:ascii="Arial" w:hAnsi="Arial" w:cs="Arial"/>
                <w:szCs w:val="20"/>
              </w:rPr>
            </w:pPr>
          </w:p>
        </w:tc>
        <w:tc>
          <w:tcPr>
            <w:tcW w:w="1161" w:type="dxa"/>
            <w:gridSpan w:val="2"/>
            <w:tcBorders>
              <w:top w:val="nil"/>
              <w:left w:val="nil"/>
              <w:bottom w:val="nil"/>
              <w:right w:val="nil"/>
            </w:tcBorders>
            <w:shd w:val="clear" w:color="auto" w:fill="auto"/>
            <w:noWrap/>
            <w:vAlign w:val="bottom"/>
            <w:hideMark/>
          </w:tcPr>
          <w:p w14:paraId="24B98ADC"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7D10E5BF" w14:textId="77777777" w:rsidR="00DF1A90" w:rsidRPr="00DF1A90" w:rsidRDefault="00DF1A90" w:rsidP="00DF1A90">
            <w:pPr>
              <w:rPr>
                <w:rFonts w:ascii="Arial" w:hAnsi="Arial" w:cs="Arial"/>
                <w:szCs w:val="20"/>
              </w:rPr>
            </w:pPr>
            <w:r w:rsidRPr="00DF1A90">
              <w:rPr>
                <w:rFonts w:ascii="Arial" w:hAnsi="Arial" w:cs="Arial"/>
                <w:szCs w:val="20"/>
              </w:rPr>
              <w:t>Cemetery Upkeep</w:t>
            </w:r>
          </w:p>
        </w:tc>
        <w:tc>
          <w:tcPr>
            <w:tcW w:w="1217" w:type="dxa"/>
            <w:gridSpan w:val="2"/>
            <w:tcBorders>
              <w:top w:val="nil"/>
              <w:left w:val="nil"/>
              <w:bottom w:val="nil"/>
              <w:right w:val="nil"/>
            </w:tcBorders>
            <w:shd w:val="clear" w:color="auto" w:fill="auto"/>
            <w:noWrap/>
            <w:vAlign w:val="bottom"/>
            <w:hideMark/>
          </w:tcPr>
          <w:p w14:paraId="0C4AC9B3" w14:textId="77777777" w:rsidR="00DF1A90" w:rsidRPr="00DF1A90" w:rsidRDefault="00DF1A90" w:rsidP="00DF1A90">
            <w:pPr>
              <w:jc w:val="right"/>
              <w:rPr>
                <w:rFonts w:ascii="Arial" w:hAnsi="Arial" w:cs="Arial"/>
                <w:szCs w:val="20"/>
              </w:rPr>
            </w:pPr>
            <w:r w:rsidRPr="00DF1A90">
              <w:rPr>
                <w:rFonts w:ascii="Arial" w:hAnsi="Arial" w:cs="Arial"/>
                <w:szCs w:val="20"/>
              </w:rPr>
              <w:t>£560.00</w:t>
            </w:r>
          </w:p>
        </w:tc>
      </w:tr>
      <w:tr w:rsidR="00DF1A90" w:rsidRPr="00DF1A90" w14:paraId="59E890BE" w14:textId="77777777" w:rsidTr="00DF1A90">
        <w:trPr>
          <w:trHeight w:val="255"/>
        </w:trPr>
        <w:tc>
          <w:tcPr>
            <w:tcW w:w="1050" w:type="dxa"/>
            <w:tcBorders>
              <w:top w:val="nil"/>
              <w:left w:val="nil"/>
              <w:bottom w:val="nil"/>
              <w:right w:val="nil"/>
            </w:tcBorders>
            <w:shd w:val="clear" w:color="auto" w:fill="auto"/>
            <w:noWrap/>
            <w:vAlign w:val="bottom"/>
            <w:hideMark/>
          </w:tcPr>
          <w:p w14:paraId="2AEFA05D" w14:textId="77777777" w:rsidR="00DF1A90" w:rsidRPr="00DF1A90" w:rsidRDefault="00DF1A90" w:rsidP="00DF1A90">
            <w:pPr>
              <w:jc w:val="right"/>
              <w:rPr>
                <w:rFonts w:ascii="Arial" w:hAnsi="Arial" w:cs="Arial"/>
                <w:szCs w:val="20"/>
              </w:rPr>
            </w:pPr>
          </w:p>
        </w:tc>
        <w:tc>
          <w:tcPr>
            <w:tcW w:w="2501" w:type="dxa"/>
            <w:tcBorders>
              <w:top w:val="nil"/>
              <w:left w:val="nil"/>
              <w:bottom w:val="nil"/>
              <w:right w:val="nil"/>
            </w:tcBorders>
            <w:shd w:val="clear" w:color="auto" w:fill="auto"/>
            <w:noWrap/>
            <w:vAlign w:val="bottom"/>
            <w:hideMark/>
          </w:tcPr>
          <w:p w14:paraId="45E7DDC9" w14:textId="77777777" w:rsidR="00DF1A90" w:rsidRPr="00DF1A90" w:rsidRDefault="00DF1A90" w:rsidP="00DF1A90">
            <w:pPr>
              <w:rPr>
                <w:rFonts w:ascii="Arial" w:hAnsi="Arial" w:cs="Arial"/>
                <w:szCs w:val="20"/>
              </w:rPr>
            </w:pPr>
            <w:r w:rsidRPr="00DF1A90">
              <w:rPr>
                <w:rFonts w:ascii="Arial" w:hAnsi="Arial" w:cs="Arial"/>
                <w:szCs w:val="20"/>
              </w:rPr>
              <w:t>Interest</w:t>
            </w:r>
          </w:p>
        </w:tc>
        <w:tc>
          <w:tcPr>
            <w:tcW w:w="1298" w:type="dxa"/>
            <w:tcBorders>
              <w:top w:val="nil"/>
              <w:left w:val="nil"/>
              <w:bottom w:val="nil"/>
              <w:right w:val="nil"/>
            </w:tcBorders>
            <w:shd w:val="clear" w:color="auto" w:fill="auto"/>
            <w:noWrap/>
            <w:vAlign w:val="bottom"/>
            <w:hideMark/>
          </w:tcPr>
          <w:p w14:paraId="6B34453A" w14:textId="77777777" w:rsidR="00DF1A90" w:rsidRPr="00DF1A90" w:rsidRDefault="00DF1A90" w:rsidP="00DF1A90">
            <w:pPr>
              <w:jc w:val="right"/>
              <w:rPr>
                <w:rFonts w:ascii="Arial" w:hAnsi="Arial" w:cs="Arial"/>
                <w:szCs w:val="20"/>
              </w:rPr>
            </w:pPr>
            <w:r w:rsidRPr="00DF1A90">
              <w:rPr>
                <w:rFonts w:ascii="Arial" w:hAnsi="Arial" w:cs="Arial"/>
                <w:szCs w:val="20"/>
              </w:rPr>
              <w:t>£2.07</w:t>
            </w:r>
          </w:p>
        </w:tc>
        <w:tc>
          <w:tcPr>
            <w:tcW w:w="236" w:type="dxa"/>
            <w:tcBorders>
              <w:top w:val="nil"/>
              <w:left w:val="nil"/>
              <w:bottom w:val="nil"/>
              <w:right w:val="nil"/>
            </w:tcBorders>
            <w:shd w:val="clear" w:color="auto" w:fill="auto"/>
            <w:noWrap/>
            <w:vAlign w:val="bottom"/>
            <w:hideMark/>
          </w:tcPr>
          <w:p w14:paraId="4F50C0C6" w14:textId="77777777" w:rsidR="00DF1A90" w:rsidRPr="00DF1A90" w:rsidRDefault="00DF1A90" w:rsidP="00DF1A90">
            <w:pPr>
              <w:jc w:val="right"/>
              <w:rPr>
                <w:rFonts w:ascii="Arial" w:hAnsi="Arial" w:cs="Arial"/>
                <w:szCs w:val="20"/>
              </w:rPr>
            </w:pPr>
          </w:p>
        </w:tc>
        <w:tc>
          <w:tcPr>
            <w:tcW w:w="1161" w:type="dxa"/>
            <w:gridSpan w:val="2"/>
            <w:tcBorders>
              <w:top w:val="nil"/>
              <w:left w:val="nil"/>
              <w:bottom w:val="nil"/>
              <w:right w:val="nil"/>
            </w:tcBorders>
            <w:shd w:val="clear" w:color="auto" w:fill="auto"/>
            <w:noWrap/>
            <w:vAlign w:val="bottom"/>
            <w:hideMark/>
          </w:tcPr>
          <w:p w14:paraId="68004BC3"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6E675DE4" w14:textId="77777777" w:rsidR="00DF1A90" w:rsidRPr="00DF1A90" w:rsidRDefault="00DF1A90" w:rsidP="00DF1A90">
            <w:pPr>
              <w:rPr>
                <w:rFonts w:ascii="Arial" w:hAnsi="Arial" w:cs="Arial"/>
                <w:szCs w:val="20"/>
              </w:rPr>
            </w:pPr>
            <w:r w:rsidRPr="00DF1A90">
              <w:rPr>
                <w:rFonts w:ascii="Arial" w:hAnsi="Arial" w:cs="Arial"/>
                <w:szCs w:val="20"/>
              </w:rPr>
              <w:t>Subscriptions</w:t>
            </w:r>
          </w:p>
        </w:tc>
        <w:tc>
          <w:tcPr>
            <w:tcW w:w="1217" w:type="dxa"/>
            <w:gridSpan w:val="2"/>
            <w:tcBorders>
              <w:top w:val="nil"/>
              <w:left w:val="nil"/>
              <w:bottom w:val="nil"/>
              <w:right w:val="nil"/>
            </w:tcBorders>
            <w:shd w:val="clear" w:color="auto" w:fill="auto"/>
            <w:noWrap/>
            <w:vAlign w:val="bottom"/>
            <w:hideMark/>
          </w:tcPr>
          <w:p w14:paraId="0E89DCCE" w14:textId="77777777" w:rsidR="00DF1A90" w:rsidRPr="00DF1A90" w:rsidRDefault="00DF1A90" w:rsidP="00DF1A90">
            <w:pPr>
              <w:jc w:val="right"/>
              <w:rPr>
                <w:rFonts w:ascii="Arial" w:hAnsi="Arial" w:cs="Arial"/>
                <w:szCs w:val="20"/>
              </w:rPr>
            </w:pPr>
            <w:r w:rsidRPr="00DF1A90">
              <w:rPr>
                <w:rFonts w:ascii="Arial" w:hAnsi="Arial" w:cs="Arial"/>
                <w:szCs w:val="20"/>
              </w:rPr>
              <w:t>£351.86</w:t>
            </w:r>
          </w:p>
        </w:tc>
      </w:tr>
      <w:tr w:rsidR="00DF1A90" w:rsidRPr="00DF1A90" w14:paraId="26EA8728" w14:textId="77777777" w:rsidTr="00DF1A90">
        <w:trPr>
          <w:trHeight w:val="255"/>
        </w:trPr>
        <w:tc>
          <w:tcPr>
            <w:tcW w:w="1050" w:type="dxa"/>
            <w:tcBorders>
              <w:top w:val="nil"/>
              <w:left w:val="nil"/>
              <w:bottom w:val="nil"/>
              <w:right w:val="nil"/>
            </w:tcBorders>
            <w:shd w:val="clear" w:color="auto" w:fill="auto"/>
            <w:noWrap/>
            <w:vAlign w:val="bottom"/>
            <w:hideMark/>
          </w:tcPr>
          <w:p w14:paraId="4A05B4EB" w14:textId="77777777" w:rsidR="00DF1A90" w:rsidRPr="00DF1A90" w:rsidRDefault="00DF1A90" w:rsidP="00DF1A90">
            <w:pPr>
              <w:jc w:val="right"/>
              <w:rPr>
                <w:rFonts w:ascii="Arial" w:hAnsi="Arial" w:cs="Arial"/>
                <w:szCs w:val="20"/>
              </w:rPr>
            </w:pPr>
          </w:p>
        </w:tc>
        <w:tc>
          <w:tcPr>
            <w:tcW w:w="2501" w:type="dxa"/>
            <w:tcBorders>
              <w:top w:val="nil"/>
              <w:left w:val="nil"/>
              <w:bottom w:val="nil"/>
              <w:right w:val="nil"/>
            </w:tcBorders>
            <w:shd w:val="clear" w:color="auto" w:fill="auto"/>
            <w:noWrap/>
            <w:vAlign w:val="bottom"/>
            <w:hideMark/>
          </w:tcPr>
          <w:p w14:paraId="57FA8ACA" w14:textId="77777777" w:rsidR="00DF1A90" w:rsidRPr="00DF1A90" w:rsidRDefault="00DF1A90" w:rsidP="00DF1A90">
            <w:pPr>
              <w:rPr>
                <w:rFonts w:ascii="Arial" w:hAnsi="Arial" w:cs="Arial"/>
                <w:szCs w:val="20"/>
              </w:rPr>
            </w:pPr>
            <w:r w:rsidRPr="00DF1A90">
              <w:rPr>
                <w:rFonts w:ascii="Arial" w:hAnsi="Arial" w:cs="Arial"/>
                <w:szCs w:val="20"/>
              </w:rPr>
              <w:t>Recycling Credits</w:t>
            </w:r>
          </w:p>
        </w:tc>
        <w:tc>
          <w:tcPr>
            <w:tcW w:w="1298" w:type="dxa"/>
            <w:tcBorders>
              <w:top w:val="nil"/>
              <w:left w:val="nil"/>
              <w:bottom w:val="nil"/>
              <w:right w:val="nil"/>
            </w:tcBorders>
            <w:shd w:val="clear" w:color="auto" w:fill="auto"/>
            <w:noWrap/>
            <w:vAlign w:val="bottom"/>
            <w:hideMark/>
          </w:tcPr>
          <w:p w14:paraId="41AB450B" w14:textId="77777777" w:rsidR="00DF1A90" w:rsidRPr="00DF1A90" w:rsidRDefault="00DF1A90" w:rsidP="00DF1A90">
            <w:pPr>
              <w:jc w:val="right"/>
              <w:rPr>
                <w:rFonts w:ascii="Arial" w:hAnsi="Arial" w:cs="Arial"/>
                <w:szCs w:val="20"/>
              </w:rPr>
            </w:pPr>
            <w:r w:rsidRPr="00DF1A90">
              <w:rPr>
                <w:rFonts w:ascii="Arial" w:hAnsi="Arial" w:cs="Arial"/>
                <w:szCs w:val="20"/>
              </w:rPr>
              <w:t>£691.78</w:t>
            </w:r>
          </w:p>
        </w:tc>
        <w:tc>
          <w:tcPr>
            <w:tcW w:w="236" w:type="dxa"/>
            <w:tcBorders>
              <w:top w:val="nil"/>
              <w:left w:val="nil"/>
              <w:bottom w:val="nil"/>
              <w:right w:val="nil"/>
            </w:tcBorders>
            <w:shd w:val="clear" w:color="auto" w:fill="auto"/>
            <w:noWrap/>
            <w:vAlign w:val="bottom"/>
            <w:hideMark/>
          </w:tcPr>
          <w:p w14:paraId="628492C8" w14:textId="77777777" w:rsidR="00DF1A90" w:rsidRPr="00DF1A90" w:rsidRDefault="00DF1A90" w:rsidP="00DF1A90">
            <w:pPr>
              <w:jc w:val="right"/>
              <w:rPr>
                <w:rFonts w:ascii="Arial" w:hAnsi="Arial" w:cs="Arial"/>
                <w:szCs w:val="20"/>
              </w:rPr>
            </w:pPr>
          </w:p>
        </w:tc>
        <w:tc>
          <w:tcPr>
            <w:tcW w:w="1161" w:type="dxa"/>
            <w:gridSpan w:val="2"/>
            <w:tcBorders>
              <w:top w:val="nil"/>
              <w:left w:val="nil"/>
              <w:bottom w:val="nil"/>
              <w:right w:val="nil"/>
            </w:tcBorders>
            <w:shd w:val="clear" w:color="auto" w:fill="auto"/>
            <w:noWrap/>
            <w:vAlign w:val="bottom"/>
            <w:hideMark/>
          </w:tcPr>
          <w:p w14:paraId="12FFF00E"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7FA9040D" w14:textId="77777777" w:rsidR="00DF1A90" w:rsidRPr="00DF1A90" w:rsidRDefault="00DF1A90" w:rsidP="00DF1A90">
            <w:pPr>
              <w:rPr>
                <w:rFonts w:ascii="Arial" w:hAnsi="Arial" w:cs="Arial"/>
                <w:szCs w:val="20"/>
              </w:rPr>
            </w:pPr>
            <w:r w:rsidRPr="00DF1A90">
              <w:rPr>
                <w:rFonts w:ascii="Arial" w:hAnsi="Arial" w:cs="Arial"/>
                <w:szCs w:val="20"/>
              </w:rPr>
              <w:t xml:space="preserve">Insurance </w:t>
            </w:r>
          </w:p>
        </w:tc>
        <w:tc>
          <w:tcPr>
            <w:tcW w:w="1217" w:type="dxa"/>
            <w:gridSpan w:val="2"/>
            <w:tcBorders>
              <w:top w:val="nil"/>
              <w:left w:val="nil"/>
              <w:bottom w:val="nil"/>
              <w:right w:val="nil"/>
            </w:tcBorders>
            <w:shd w:val="clear" w:color="auto" w:fill="auto"/>
            <w:noWrap/>
            <w:vAlign w:val="bottom"/>
            <w:hideMark/>
          </w:tcPr>
          <w:p w14:paraId="120D650E" w14:textId="77777777" w:rsidR="00DF1A90" w:rsidRPr="00DF1A90" w:rsidRDefault="00DF1A90" w:rsidP="00DF1A90">
            <w:pPr>
              <w:jc w:val="right"/>
              <w:rPr>
                <w:rFonts w:ascii="Arial" w:hAnsi="Arial" w:cs="Arial"/>
                <w:szCs w:val="20"/>
              </w:rPr>
            </w:pPr>
            <w:r w:rsidRPr="00DF1A90">
              <w:rPr>
                <w:rFonts w:ascii="Arial" w:hAnsi="Arial" w:cs="Arial"/>
                <w:szCs w:val="20"/>
              </w:rPr>
              <w:t>£484.12</w:t>
            </w:r>
          </w:p>
        </w:tc>
      </w:tr>
      <w:tr w:rsidR="00DF1A90" w:rsidRPr="00DF1A90" w14:paraId="06F8221D" w14:textId="77777777" w:rsidTr="00DF1A90">
        <w:trPr>
          <w:trHeight w:val="255"/>
        </w:trPr>
        <w:tc>
          <w:tcPr>
            <w:tcW w:w="1050" w:type="dxa"/>
            <w:tcBorders>
              <w:top w:val="nil"/>
              <w:left w:val="nil"/>
              <w:bottom w:val="nil"/>
              <w:right w:val="nil"/>
            </w:tcBorders>
            <w:shd w:val="clear" w:color="auto" w:fill="auto"/>
            <w:noWrap/>
            <w:vAlign w:val="bottom"/>
            <w:hideMark/>
          </w:tcPr>
          <w:p w14:paraId="0E4FBE6F" w14:textId="77777777" w:rsidR="00DF1A90" w:rsidRPr="00DF1A90" w:rsidRDefault="00DF1A90" w:rsidP="00DF1A90">
            <w:pPr>
              <w:jc w:val="right"/>
              <w:rPr>
                <w:rFonts w:ascii="Arial" w:hAnsi="Arial" w:cs="Arial"/>
                <w:szCs w:val="20"/>
              </w:rPr>
            </w:pPr>
          </w:p>
        </w:tc>
        <w:tc>
          <w:tcPr>
            <w:tcW w:w="2501" w:type="dxa"/>
            <w:tcBorders>
              <w:top w:val="nil"/>
              <w:left w:val="nil"/>
              <w:bottom w:val="nil"/>
              <w:right w:val="nil"/>
            </w:tcBorders>
            <w:shd w:val="clear" w:color="auto" w:fill="auto"/>
            <w:noWrap/>
            <w:vAlign w:val="bottom"/>
            <w:hideMark/>
          </w:tcPr>
          <w:p w14:paraId="244964F1" w14:textId="77777777" w:rsidR="00DF1A90" w:rsidRPr="00DF1A90" w:rsidRDefault="00DF1A90" w:rsidP="00DF1A90">
            <w:pPr>
              <w:rPr>
                <w:rFonts w:ascii="Arial" w:hAnsi="Arial" w:cs="Arial"/>
                <w:szCs w:val="20"/>
              </w:rPr>
            </w:pPr>
            <w:r w:rsidRPr="00DF1A90">
              <w:rPr>
                <w:rFonts w:ascii="Arial" w:hAnsi="Arial" w:cs="Arial"/>
                <w:szCs w:val="20"/>
              </w:rPr>
              <w:t>VAT Refund</w:t>
            </w:r>
          </w:p>
        </w:tc>
        <w:tc>
          <w:tcPr>
            <w:tcW w:w="1298" w:type="dxa"/>
            <w:tcBorders>
              <w:top w:val="nil"/>
              <w:left w:val="nil"/>
              <w:bottom w:val="nil"/>
              <w:right w:val="nil"/>
            </w:tcBorders>
            <w:shd w:val="clear" w:color="auto" w:fill="auto"/>
            <w:noWrap/>
            <w:vAlign w:val="bottom"/>
            <w:hideMark/>
          </w:tcPr>
          <w:p w14:paraId="2EB2495E" w14:textId="77777777" w:rsidR="00DF1A90" w:rsidRPr="00DF1A90" w:rsidRDefault="00DF1A90" w:rsidP="00DF1A90">
            <w:pPr>
              <w:jc w:val="right"/>
              <w:rPr>
                <w:rFonts w:ascii="Arial" w:hAnsi="Arial" w:cs="Arial"/>
                <w:szCs w:val="20"/>
              </w:rPr>
            </w:pPr>
            <w:r w:rsidRPr="00DF1A90">
              <w:rPr>
                <w:rFonts w:ascii="Arial" w:hAnsi="Arial" w:cs="Arial"/>
                <w:szCs w:val="20"/>
              </w:rPr>
              <w:t>£4,400.99</w:t>
            </w:r>
          </w:p>
        </w:tc>
        <w:tc>
          <w:tcPr>
            <w:tcW w:w="236" w:type="dxa"/>
            <w:tcBorders>
              <w:top w:val="nil"/>
              <w:left w:val="nil"/>
              <w:bottom w:val="nil"/>
              <w:right w:val="nil"/>
            </w:tcBorders>
            <w:shd w:val="clear" w:color="auto" w:fill="auto"/>
            <w:noWrap/>
            <w:vAlign w:val="bottom"/>
            <w:hideMark/>
          </w:tcPr>
          <w:p w14:paraId="08B5707F" w14:textId="77777777" w:rsidR="00DF1A90" w:rsidRPr="00DF1A90" w:rsidRDefault="00DF1A90" w:rsidP="00DF1A90">
            <w:pPr>
              <w:jc w:val="right"/>
              <w:rPr>
                <w:rFonts w:ascii="Arial" w:hAnsi="Arial" w:cs="Arial"/>
                <w:szCs w:val="20"/>
              </w:rPr>
            </w:pPr>
          </w:p>
        </w:tc>
        <w:tc>
          <w:tcPr>
            <w:tcW w:w="1161" w:type="dxa"/>
            <w:gridSpan w:val="2"/>
            <w:tcBorders>
              <w:top w:val="nil"/>
              <w:left w:val="nil"/>
              <w:bottom w:val="nil"/>
              <w:right w:val="nil"/>
            </w:tcBorders>
            <w:shd w:val="clear" w:color="auto" w:fill="auto"/>
            <w:noWrap/>
            <w:vAlign w:val="bottom"/>
            <w:hideMark/>
          </w:tcPr>
          <w:p w14:paraId="33A96758" w14:textId="05ED6AE2"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04EE5F15" w14:textId="77777777" w:rsidR="00DF1A90" w:rsidRPr="00DF1A90" w:rsidRDefault="00DF1A90" w:rsidP="00DF1A90">
            <w:pPr>
              <w:rPr>
                <w:rFonts w:ascii="Arial" w:hAnsi="Arial" w:cs="Arial"/>
                <w:szCs w:val="20"/>
              </w:rPr>
            </w:pPr>
            <w:r w:rsidRPr="00DF1A90">
              <w:rPr>
                <w:rFonts w:ascii="Arial" w:hAnsi="Arial" w:cs="Arial"/>
                <w:szCs w:val="20"/>
              </w:rPr>
              <w:t>Audit Fee</w:t>
            </w:r>
          </w:p>
        </w:tc>
        <w:tc>
          <w:tcPr>
            <w:tcW w:w="1217" w:type="dxa"/>
            <w:gridSpan w:val="2"/>
            <w:tcBorders>
              <w:top w:val="nil"/>
              <w:left w:val="nil"/>
              <w:bottom w:val="nil"/>
              <w:right w:val="nil"/>
            </w:tcBorders>
            <w:shd w:val="clear" w:color="auto" w:fill="auto"/>
            <w:noWrap/>
            <w:vAlign w:val="bottom"/>
            <w:hideMark/>
          </w:tcPr>
          <w:p w14:paraId="47C26060" w14:textId="77777777" w:rsidR="00DF1A90" w:rsidRPr="00DF1A90" w:rsidRDefault="00DF1A90" w:rsidP="00DF1A90">
            <w:pPr>
              <w:jc w:val="right"/>
              <w:rPr>
                <w:rFonts w:ascii="Arial" w:hAnsi="Arial" w:cs="Arial"/>
                <w:szCs w:val="20"/>
              </w:rPr>
            </w:pPr>
            <w:r w:rsidRPr="00DF1A90">
              <w:rPr>
                <w:rFonts w:ascii="Arial" w:hAnsi="Arial" w:cs="Arial"/>
                <w:szCs w:val="20"/>
              </w:rPr>
              <w:t>£124.00</w:t>
            </w:r>
          </w:p>
        </w:tc>
      </w:tr>
      <w:tr w:rsidR="00DF1A90" w:rsidRPr="00DF1A90" w14:paraId="7962476F" w14:textId="77777777" w:rsidTr="00DF1A90">
        <w:trPr>
          <w:trHeight w:val="255"/>
        </w:trPr>
        <w:tc>
          <w:tcPr>
            <w:tcW w:w="1050" w:type="dxa"/>
            <w:tcBorders>
              <w:top w:val="nil"/>
              <w:left w:val="nil"/>
              <w:bottom w:val="nil"/>
              <w:right w:val="nil"/>
            </w:tcBorders>
            <w:shd w:val="clear" w:color="auto" w:fill="auto"/>
            <w:noWrap/>
            <w:vAlign w:val="bottom"/>
            <w:hideMark/>
          </w:tcPr>
          <w:p w14:paraId="784160D6" w14:textId="77777777" w:rsidR="00DF1A90" w:rsidRPr="00DF1A90" w:rsidRDefault="00DF1A90" w:rsidP="00DF1A90">
            <w:pPr>
              <w:jc w:val="right"/>
              <w:rPr>
                <w:rFonts w:ascii="Arial" w:hAnsi="Arial" w:cs="Arial"/>
                <w:szCs w:val="20"/>
              </w:rPr>
            </w:pPr>
          </w:p>
        </w:tc>
        <w:tc>
          <w:tcPr>
            <w:tcW w:w="2501" w:type="dxa"/>
            <w:tcBorders>
              <w:top w:val="nil"/>
              <w:left w:val="nil"/>
              <w:bottom w:val="nil"/>
              <w:right w:val="nil"/>
            </w:tcBorders>
            <w:shd w:val="clear" w:color="auto" w:fill="auto"/>
            <w:noWrap/>
            <w:vAlign w:val="bottom"/>
            <w:hideMark/>
          </w:tcPr>
          <w:p w14:paraId="7F2CFBAF" w14:textId="77777777" w:rsidR="00DF1A90" w:rsidRPr="00DF1A90" w:rsidRDefault="00DF1A90" w:rsidP="00DF1A90">
            <w:pPr>
              <w:rPr>
                <w:rFonts w:ascii="Arial" w:hAnsi="Arial" w:cs="Arial"/>
                <w:szCs w:val="20"/>
              </w:rPr>
            </w:pPr>
            <w:r w:rsidRPr="00DF1A90">
              <w:rPr>
                <w:rFonts w:ascii="Arial" w:hAnsi="Arial" w:cs="Arial"/>
                <w:szCs w:val="20"/>
              </w:rPr>
              <w:t>Other Income</w:t>
            </w:r>
          </w:p>
        </w:tc>
        <w:tc>
          <w:tcPr>
            <w:tcW w:w="1298" w:type="dxa"/>
            <w:tcBorders>
              <w:top w:val="nil"/>
              <w:left w:val="nil"/>
              <w:bottom w:val="nil"/>
              <w:right w:val="nil"/>
            </w:tcBorders>
            <w:shd w:val="clear" w:color="auto" w:fill="auto"/>
            <w:noWrap/>
            <w:vAlign w:val="bottom"/>
            <w:hideMark/>
          </w:tcPr>
          <w:p w14:paraId="7BC051D8" w14:textId="77777777" w:rsidR="00DF1A90" w:rsidRPr="00DF1A90" w:rsidRDefault="00DF1A90" w:rsidP="00DF1A90">
            <w:pPr>
              <w:jc w:val="right"/>
              <w:rPr>
                <w:rFonts w:ascii="Arial" w:hAnsi="Arial" w:cs="Arial"/>
                <w:szCs w:val="20"/>
              </w:rPr>
            </w:pPr>
            <w:r w:rsidRPr="00DF1A90">
              <w:rPr>
                <w:rFonts w:ascii="Arial" w:hAnsi="Arial" w:cs="Arial"/>
                <w:szCs w:val="20"/>
              </w:rPr>
              <w:t>£1,000.00</w:t>
            </w:r>
          </w:p>
        </w:tc>
        <w:tc>
          <w:tcPr>
            <w:tcW w:w="236" w:type="dxa"/>
            <w:tcBorders>
              <w:top w:val="nil"/>
              <w:left w:val="nil"/>
              <w:bottom w:val="nil"/>
              <w:right w:val="nil"/>
            </w:tcBorders>
            <w:shd w:val="clear" w:color="auto" w:fill="auto"/>
            <w:noWrap/>
            <w:vAlign w:val="bottom"/>
            <w:hideMark/>
          </w:tcPr>
          <w:p w14:paraId="1C10D39E" w14:textId="7720E916" w:rsidR="00DF1A90" w:rsidRPr="00DF1A90" w:rsidRDefault="00DF1A90" w:rsidP="00DF1A90">
            <w:pPr>
              <w:jc w:val="right"/>
              <w:rPr>
                <w:rFonts w:ascii="Arial" w:hAnsi="Arial" w:cs="Arial"/>
                <w:szCs w:val="20"/>
              </w:rPr>
            </w:pPr>
          </w:p>
        </w:tc>
        <w:tc>
          <w:tcPr>
            <w:tcW w:w="1161" w:type="dxa"/>
            <w:gridSpan w:val="2"/>
            <w:tcBorders>
              <w:top w:val="nil"/>
              <w:left w:val="nil"/>
              <w:bottom w:val="nil"/>
              <w:right w:val="nil"/>
            </w:tcBorders>
            <w:shd w:val="clear" w:color="auto" w:fill="auto"/>
            <w:noWrap/>
            <w:vAlign w:val="bottom"/>
            <w:hideMark/>
          </w:tcPr>
          <w:p w14:paraId="4C930986" w14:textId="77777777" w:rsidR="00DF1A90" w:rsidRPr="00DF1A90" w:rsidRDefault="00DF1A90" w:rsidP="00DF1A90">
            <w:pPr>
              <w:jc w:val="right"/>
              <w:rPr>
                <w:rFonts w:ascii="Arial" w:hAnsi="Arial" w:cs="Arial"/>
                <w:szCs w:val="20"/>
              </w:rPr>
            </w:pPr>
          </w:p>
        </w:tc>
        <w:tc>
          <w:tcPr>
            <w:tcW w:w="2784" w:type="dxa"/>
            <w:gridSpan w:val="2"/>
            <w:tcBorders>
              <w:top w:val="nil"/>
              <w:left w:val="nil"/>
              <w:bottom w:val="nil"/>
              <w:right w:val="nil"/>
            </w:tcBorders>
            <w:shd w:val="clear" w:color="auto" w:fill="auto"/>
            <w:noWrap/>
            <w:vAlign w:val="bottom"/>
            <w:hideMark/>
          </w:tcPr>
          <w:p w14:paraId="3FE12B34" w14:textId="77777777" w:rsidR="00DF1A90" w:rsidRPr="00DF1A90" w:rsidRDefault="00DF1A90" w:rsidP="00DF1A90">
            <w:pPr>
              <w:rPr>
                <w:rFonts w:ascii="Arial" w:hAnsi="Arial" w:cs="Arial"/>
                <w:szCs w:val="20"/>
              </w:rPr>
            </w:pPr>
            <w:r w:rsidRPr="00DF1A90">
              <w:rPr>
                <w:rFonts w:ascii="Arial" w:hAnsi="Arial" w:cs="Arial"/>
                <w:szCs w:val="20"/>
              </w:rPr>
              <w:t>Allotments</w:t>
            </w:r>
          </w:p>
        </w:tc>
        <w:tc>
          <w:tcPr>
            <w:tcW w:w="1217" w:type="dxa"/>
            <w:gridSpan w:val="2"/>
            <w:tcBorders>
              <w:top w:val="nil"/>
              <w:left w:val="nil"/>
              <w:bottom w:val="nil"/>
              <w:right w:val="nil"/>
            </w:tcBorders>
            <w:shd w:val="clear" w:color="auto" w:fill="auto"/>
            <w:noWrap/>
            <w:vAlign w:val="bottom"/>
            <w:hideMark/>
          </w:tcPr>
          <w:p w14:paraId="3C433558" w14:textId="77777777" w:rsidR="00DF1A90" w:rsidRPr="00DF1A90" w:rsidRDefault="00DF1A90" w:rsidP="00DF1A90">
            <w:pPr>
              <w:jc w:val="right"/>
              <w:rPr>
                <w:rFonts w:ascii="Arial" w:hAnsi="Arial" w:cs="Arial"/>
                <w:szCs w:val="20"/>
              </w:rPr>
            </w:pPr>
            <w:r w:rsidRPr="00DF1A90">
              <w:rPr>
                <w:rFonts w:ascii="Arial" w:hAnsi="Arial" w:cs="Arial"/>
                <w:szCs w:val="20"/>
              </w:rPr>
              <w:t>£105.99</w:t>
            </w:r>
          </w:p>
        </w:tc>
      </w:tr>
      <w:tr w:rsidR="00DF1A90" w:rsidRPr="00DF1A90" w14:paraId="79B1D3DB" w14:textId="77777777" w:rsidTr="00DF1A90">
        <w:trPr>
          <w:trHeight w:val="255"/>
        </w:trPr>
        <w:tc>
          <w:tcPr>
            <w:tcW w:w="1050" w:type="dxa"/>
            <w:tcBorders>
              <w:top w:val="nil"/>
              <w:left w:val="nil"/>
              <w:bottom w:val="nil"/>
              <w:right w:val="nil"/>
            </w:tcBorders>
            <w:shd w:val="clear" w:color="auto" w:fill="auto"/>
            <w:noWrap/>
            <w:vAlign w:val="bottom"/>
            <w:hideMark/>
          </w:tcPr>
          <w:p w14:paraId="4A5B5EB1" w14:textId="77777777" w:rsidR="00DF1A90" w:rsidRPr="00DF1A90" w:rsidRDefault="00DF1A90" w:rsidP="00DF1A90">
            <w:pPr>
              <w:jc w:val="right"/>
              <w:rPr>
                <w:rFonts w:ascii="Arial" w:hAnsi="Arial" w:cs="Arial"/>
                <w:szCs w:val="20"/>
              </w:rPr>
            </w:pPr>
          </w:p>
        </w:tc>
        <w:tc>
          <w:tcPr>
            <w:tcW w:w="2501" w:type="dxa"/>
            <w:tcBorders>
              <w:top w:val="nil"/>
              <w:left w:val="nil"/>
              <w:bottom w:val="nil"/>
              <w:right w:val="nil"/>
            </w:tcBorders>
            <w:shd w:val="clear" w:color="auto" w:fill="auto"/>
            <w:noWrap/>
            <w:vAlign w:val="bottom"/>
            <w:hideMark/>
          </w:tcPr>
          <w:p w14:paraId="2E4C7F66" w14:textId="77777777" w:rsidR="00DF1A90" w:rsidRPr="00DF1A90" w:rsidRDefault="00DF1A90" w:rsidP="00DF1A90">
            <w:pPr>
              <w:rPr>
                <w:rFonts w:ascii="Arial" w:hAnsi="Arial" w:cs="Arial"/>
                <w:szCs w:val="20"/>
              </w:rPr>
            </w:pPr>
            <w:r w:rsidRPr="00DF1A90">
              <w:rPr>
                <w:rFonts w:ascii="Arial" w:hAnsi="Arial" w:cs="Arial"/>
                <w:szCs w:val="20"/>
              </w:rPr>
              <w:t>Total</w:t>
            </w:r>
          </w:p>
        </w:tc>
        <w:tc>
          <w:tcPr>
            <w:tcW w:w="1298" w:type="dxa"/>
            <w:tcBorders>
              <w:top w:val="single" w:sz="4" w:space="0" w:color="auto"/>
              <w:left w:val="nil"/>
              <w:bottom w:val="single" w:sz="4" w:space="0" w:color="auto"/>
              <w:right w:val="nil"/>
            </w:tcBorders>
            <w:shd w:val="clear" w:color="auto" w:fill="auto"/>
            <w:noWrap/>
            <w:vAlign w:val="bottom"/>
            <w:hideMark/>
          </w:tcPr>
          <w:p w14:paraId="47C03064" w14:textId="77777777" w:rsidR="00DF1A90" w:rsidRPr="00DF1A90" w:rsidRDefault="00DF1A90" w:rsidP="00DF1A90">
            <w:pPr>
              <w:jc w:val="right"/>
              <w:rPr>
                <w:rFonts w:ascii="Arial" w:hAnsi="Arial" w:cs="Arial"/>
                <w:szCs w:val="20"/>
              </w:rPr>
            </w:pPr>
            <w:r w:rsidRPr="00DF1A90">
              <w:rPr>
                <w:rFonts w:ascii="Arial" w:hAnsi="Arial" w:cs="Arial"/>
                <w:szCs w:val="20"/>
              </w:rPr>
              <w:t>£35,339.69</w:t>
            </w:r>
          </w:p>
        </w:tc>
        <w:tc>
          <w:tcPr>
            <w:tcW w:w="236" w:type="dxa"/>
            <w:tcBorders>
              <w:top w:val="nil"/>
              <w:left w:val="nil"/>
              <w:bottom w:val="nil"/>
              <w:right w:val="nil"/>
            </w:tcBorders>
            <w:shd w:val="clear" w:color="auto" w:fill="auto"/>
            <w:noWrap/>
            <w:vAlign w:val="bottom"/>
            <w:hideMark/>
          </w:tcPr>
          <w:p w14:paraId="330D38FB" w14:textId="77777777" w:rsidR="00DF1A90" w:rsidRPr="00DF1A90" w:rsidRDefault="00DF1A90" w:rsidP="00DF1A90">
            <w:pPr>
              <w:jc w:val="right"/>
              <w:rPr>
                <w:rFonts w:ascii="Arial" w:hAnsi="Arial" w:cs="Arial"/>
                <w:szCs w:val="20"/>
              </w:rPr>
            </w:pPr>
          </w:p>
        </w:tc>
        <w:tc>
          <w:tcPr>
            <w:tcW w:w="1161" w:type="dxa"/>
            <w:gridSpan w:val="2"/>
            <w:tcBorders>
              <w:top w:val="nil"/>
              <w:left w:val="nil"/>
              <w:bottom w:val="nil"/>
              <w:right w:val="nil"/>
            </w:tcBorders>
            <w:shd w:val="clear" w:color="auto" w:fill="auto"/>
            <w:noWrap/>
            <w:vAlign w:val="bottom"/>
            <w:hideMark/>
          </w:tcPr>
          <w:p w14:paraId="1D4FC80F"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18BA96E2" w14:textId="77777777" w:rsidR="00DF1A90" w:rsidRPr="00DF1A90" w:rsidRDefault="00DF1A90" w:rsidP="00DF1A90">
            <w:pPr>
              <w:rPr>
                <w:rFonts w:ascii="Arial" w:hAnsi="Arial" w:cs="Arial"/>
                <w:szCs w:val="20"/>
              </w:rPr>
            </w:pPr>
            <w:r w:rsidRPr="00DF1A90">
              <w:rPr>
                <w:rFonts w:ascii="Arial" w:hAnsi="Arial" w:cs="Arial"/>
                <w:szCs w:val="20"/>
              </w:rPr>
              <w:t>Election</w:t>
            </w:r>
          </w:p>
        </w:tc>
        <w:tc>
          <w:tcPr>
            <w:tcW w:w="1217" w:type="dxa"/>
            <w:gridSpan w:val="2"/>
            <w:tcBorders>
              <w:top w:val="nil"/>
              <w:left w:val="nil"/>
              <w:bottom w:val="nil"/>
              <w:right w:val="nil"/>
            </w:tcBorders>
            <w:shd w:val="clear" w:color="auto" w:fill="auto"/>
            <w:noWrap/>
            <w:vAlign w:val="bottom"/>
            <w:hideMark/>
          </w:tcPr>
          <w:p w14:paraId="493B0EC1" w14:textId="77777777" w:rsidR="00DF1A90" w:rsidRPr="00DF1A90" w:rsidRDefault="00DF1A90" w:rsidP="00DF1A90">
            <w:pPr>
              <w:jc w:val="right"/>
              <w:rPr>
                <w:rFonts w:ascii="Arial" w:hAnsi="Arial" w:cs="Arial"/>
                <w:szCs w:val="20"/>
              </w:rPr>
            </w:pPr>
            <w:r w:rsidRPr="00DF1A90">
              <w:rPr>
                <w:rFonts w:ascii="Arial" w:hAnsi="Arial" w:cs="Arial"/>
                <w:szCs w:val="20"/>
              </w:rPr>
              <w:t>£0.00</w:t>
            </w:r>
          </w:p>
        </w:tc>
      </w:tr>
      <w:tr w:rsidR="00DF1A90" w:rsidRPr="00DF1A90" w14:paraId="11A43A30" w14:textId="77777777" w:rsidTr="00DF1A90">
        <w:trPr>
          <w:trHeight w:val="255"/>
        </w:trPr>
        <w:tc>
          <w:tcPr>
            <w:tcW w:w="1050" w:type="dxa"/>
            <w:tcBorders>
              <w:top w:val="nil"/>
              <w:left w:val="nil"/>
              <w:bottom w:val="nil"/>
              <w:right w:val="nil"/>
            </w:tcBorders>
            <w:shd w:val="clear" w:color="auto" w:fill="auto"/>
            <w:noWrap/>
            <w:vAlign w:val="bottom"/>
            <w:hideMark/>
          </w:tcPr>
          <w:p w14:paraId="36197F48" w14:textId="77777777" w:rsidR="00DF1A90" w:rsidRPr="00DF1A90" w:rsidRDefault="00DF1A90" w:rsidP="00DF1A90">
            <w:pPr>
              <w:jc w:val="right"/>
              <w:rPr>
                <w:rFonts w:ascii="Arial" w:hAnsi="Arial" w:cs="Arial"/>
                <w:szCs w:val="20"/>
              </w:rPr>
            </w:pPr>
          </w:p>
        </w:tc>
        <w:tc>
          <w:tcPr>
            <w:tcW w:w="2501" w:type="dxa"/>
            <w:tcBorders>
              <w:top w:val="nil"/>
              <w:left w:val="nil"/>
              <w:bottom w:val="nil"/>
              <w:right w:val="nil"/>
            </w:tcBorders>
            <w:shd w:val="clear" w:color="auto" w:fill="auto"/>
            <w:noWrap/>
            <w:vAlign w:val="bottom"/>
            <w:hideMark/>
          </w:tcPr>
          <w:p w14:paraId="0B34B76A" w14:textId="77777777" w:rsidR="00DF1A90" w:rsidRPr="00DF1A90" w:rsidRDefault="00DF1A90" w:rsidP="00DF1A90">
            <w:pPr>
              <w:rPr>
                <w:rFonts w:ascii="Times New Roman" w:hAnsi="Times New Roman"/>
                <w:szCs w:val="20"/>
              </w:rPr>
            </w:pPr>
          </w:p>
        </w:tc>
        <w:tc>
          <w:tcPr>
            <w:tcW w:w="1298" w:type="dxa"/>
            <w:tcBorders>
              <w:top w:val="nil"/>
              <w:left w:val="nil"/>
              <w:bottom w:val="nil"/>
              <w:right w:val="nil"/>
            </w:tcBorders>
            <w:shd w:val="clear" w:color="auto" w:fill="auto"/>
            <w:noWrap/>
            <w:vAlign w:val="bottom"/>
            <w:hideMark/>
          </w:tcPr>
          <w:p w14:paraId="006D1136" w14:textId="77777777" w:rsidR="00DF1A90" w:rsidRPr="00DF1A90" w:rsidRDefault="00DF1A90" w:rsidP="00DF1A90">
            <w:pPr>
              <w:rPr>
                <w:rFonts w:ascii="Times New Roman" w:hAnsi="Times New Roman"/>
                <w:szCs w:val="20"/>
              </w:rPr>
            </w:pPr>
          </w:p>
        </w:tc>
        <w:tc>
          <w:tcPr>
            <w:tcW w:w="236" w:type="dxa"/>
            <w:tcBorders>
              <w:top w:val="nil"/>
              <w:left w:val="nil"/>
              <w:bottom w:val="nil"/>
              <w:right w:val="nil"/>
            </w:tcBorders>
            <w:shd w:val="clear" w:color="auto" w:fill="auto"/>
            <w:noWrap/>
            <w:vAlign w:val="bottom"/>
            <w:hideMark/>
          </w:tcPr>
          <w:p w14:paraId="733A04D4" w14:textId="77777777" w:rsidR="00DF1A90" w:rsidRPr="00DF1A90" w:rsidRDefault="00DF1A90" w:rsidP="00DF1A90">
            <w:pPr>
              <w:rPr>
                <w:rFonts w:ascii="Times New Roman" w:hAnsi="Times New Roman"/>
                <w:szCs w:val="20"/>
              </w:rPr>
            </w:pPr>
          </w:p>
        </w:tc>
        <w:tc>
          <w:tcPr>
            <w:tcW w:w="1161" w:type="dxa"/>
            <w:gridSpan w:val="2"/>
            <w:tcBorders>
              <w:top w:val="nil"/>
              <w:left w:val="nil"/>
              <w:bottom w:val="nil"/>
              <w:right w:val="nil"/>
            </w:tcBorders>
            <w:shd w:val="clear" w:color="auto" w:fill="auto"/>
            <w:noWrap/>
            <w:vAlign w:val="bottom"/>
            <w:hideMark/>
          </w:tcPr>
          <w:p w14:paraId="13D82C69"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672C6CAB" w14:textId="77777777" w:rsidR="00DF1A90" w:rsidRPr="00DF1A90" w:rsidRDefault="00DF1A90" w:rsidP="00DF1A90">
            <w:pPr>
              <w:rPr>
                <w:rFonts w:ascii="Arial" w:hAnsi="Arial" w:cs="Arial"/>
                <w:szCs w:val="20"/>
              </w:rPr>
            </w:pPr>
            <w:r w:rsidRPr="00DF1A90">
              <w:rPr>
                <w:rFonts w:ascii="Arial" w:hAnsi="Arial" w:cs="Arial"/>
                <w:szCs w:val="20"/>
              </w:rPr>
              <w:t>Section 137</w:t>
            </w:r>
          </w:p>
        </w:tc>
        <w:tc>
          <w:tcPr>
            <w:tcW w:w="1217" w:type="dxa"/>
            <w:gridSpan w:val="2"/>
            <w:tcBorders>
              <w:top w:val="nil"/>
              <w:left w:val="nil"/>
              <w:bottom w:val="nil"/>
              <w:right w:val="nil"/>
            </w:tcBorders>
            <w:shd w:val="clear" w:color="auto" w:fill="auto"/>
            <w:noWrap/>
            <w:vAlign w:val="bottom"/>
            <w:hideMark/>
          </w:tcPr>
          <w:p w14:paraId="2E51C2A0" w14:textId="77777777" w:rsidR="00DF1A90" w:rsidRPr="00DF1A90" w:rsidRDefault="00DF1A90" w:rsidP="00DF1A90">
            <w:pPr>
              <w:jc w:val="right"/>
              <w:rPr>
                <w:rFonts w:ascii="Arial" w:hAnsi="Arial" w:cs="Arial"/>
                <w:szCs w:val="20"/>
              </w:rPr>
            </w:pPr>
            <w:r w:rsidRPr="00DF1A90">
              <w:rPr>
                <w:rFonts w:ascii="Arial" w:hAnsi="Arial" w:cs="Arial"/>
                <w:szCs w:val="20"/>
              </w:rPr>
              <w:t>£0.00</w:t>
            </w:r>
          </w:p>
        </w:tc>
      </w:tr>
      <w:tr w:rsidR="00DF1A90" w:rsidRPr="00DF1A90" w14:paraId="0F868A58" w14:textId="77777777" w:rsidTr="00DF1A90">
        <w:trPr>
          <w:trHeight w:val="255"/>
        </w:trPr>
        <w:tc>
          <w:tcPr>
            <w:tcW w:w="1050" w:type="dxa"/>
            <w:tcBorders>
              <w:top w:val="nil"/>
              <w:left w:val="nil"/>
              <w:bottom w:val="nil"/>
              <w:right w:val="nil"/>
            </w:tcBorders>
            <w:shd w:val="clear" w:color="auto" w:fill="auto"/>
            <w:noWrap/>
            <w:vAlign w:val="bottom"/>
            <w:hideMark/>
          </w:tcPr>
          <w:p w14:paraId="6458F08B" w14:textId="77777777" w:rsidR="00DF1A90" w:rsidRPr="00DF1A90" w:rsidRDefault="00DF1A90" w:rsidP="00DF1A90">
            <w:pPr>
              <w:jc w:val="right"/>
              <w:rPr>
                <w:rFonts w:ascii="Arial" w:hAnsi="Arial" w:cs="Arial"/>
                <w:szCs w:val="20"/>
              </w:rPr>
            </w:pPr>
          </w:p>
        </w:tc>
        <w:tc>
          <w:tcPr>
            <w:tcW w:w="2501" w:type="dxa"/>
            <w:tcBorders>
              <w:top w:val="nil"/>
              <w:left w:val="nil"/>
              <w:bottom w:val="nil"/>
              <w:right w:val="nil"/>
            </w:tcBorders>
            <w:shd w:val="clear" w:color="auto" w:fill="auto"/>
            <w:noWrap/>
            <w:vAlign w:val="bottom"/>
            <w:hideMark/>
          </w:tcPr>
          <w:p w14:paraId="4310EBAC" w14:textId="77777777" w:rsidR="00DF1A90" w:rsidRPr="00DF1A90" w:rsidRDefault="00DF1A90" w:rsidP="00DF1A90">
            <w:pPr>
              <w:rPr>
                <w:rFonts w:ascii="Times New Roman" w:hAnsi="Times New Roman"/>
                <w:szCs w:val="20"/>
              </w:rPr>
            </w:pPr>
          </w:p>
        </w:tc>
        <w:tc>
          <w:tcPr>
            <w:tcW w:w="1298" w:type="dxa"/>
            <w:tcBorders>
              <w:top w:val="nil"/>
              <w:left w:val="nil"/>
              <w:bottom w:val="nil"/>
              <w:right w:val="nil"/>
            </w:tcBorders>
            <w:shd w:val="clear" w:color="auto" w:fill="auto"/>
            <w:noWrap/>
            <w:vAlign w:val="bottom"/>
            <w:hideMark/>
          </w:tcPr>
          <w:p w14:paraId="7B2E03E4" w14:textId="77777777" w:rsidR="00DF1A90" w:rsidRPr="00DF1A90" w:rsidRDefault="00DF1A90" w:rsidP="00DF1A90">
            <w:pPr>
              <w:rPr>
                <w:rFonts w:ascii="Times New Roman" w:hAnsi="Times New Roman"/>
                <w:szCs w:val="20"/>
              </w:rPr>
            </w:pPr>
          </w:p>
        </w:tc>
        <w:tc>
          <w:tcPr>
            <w:tcW w:w="236" w:type="dxa"/>
            <w:tcBorders>
              <w:top w:val="nil"/>
              <w:left w:val="nil"/>
              <w:bottom w:val="nil"/>
              <w:right w:val="nil"/>
            </w:tcBorders>
            <w:shd w:val="clear" w:color="auto" w:fill="auto"/>
            <w:noWrap/>
            <w:vAlign w:val="bottom"/>
            <w:hideMark/>
          </w:tcPr>
          <w:p w14:paraId="2F583CF0" w14:textId="77777777" w:rsidR="00DF1A90" w:rsidRPr="00DF1A90" w:rsidRDefault="00DF1A90" w:rsidP="00DF1A90">
            <w:pPr>
              <w:rPr>
                <w:rFonts w:ascii="Times New Roman" w:hAnsi="Times New Roman"/>
                <w:szCs w:val="20"/>
              </w:rPr>
            </w:pPr>
          </w:p>
        </w:tc>
        <w:tc>
          <w:tcPr>
            <w:tcW w:w="1161" w:type="dxa"/>
            <w:gridSpan w:val="2"/>
            <w:tcBorders>
              <w:top w:val="nil"/>
              <w:left w:val="nil"/>
              <w:bottom w:val="nil"/>
              <w:right w:val="nil"/>
            </w:tcBorders>
            <w:shd w:val="clear" w:color="auto" w:fill="auto"/>
            <w:noWrap/>
            <w:vAlign w:val="bottom"/>
            <w:hideMark/>
          </w:tcPr>
          <w:p w14:paraId="67268772"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4C270C76" w14:textId="77777777" w:rsidR="00DF1A90" w:rsidRPr="00DF1A90" w:rsidRDefault="00DF1A90" w:rsidP="00DF1A90">
            <w:pPr>
              <w:rPr>
                <w:rFonts w:ascii="Arial" w:hAnsi="Arial" w:cs="Arial"/>
                <w:szCs w:val="20"/>
              </w:rPr>
            </w:pPr>
            <w:r w:rsidRPr="00DF1A90">
              <w:rPr>
                <w:rFonts w:ascii="Arial" w:hAnsi="Arial" w:cs="Arial"/>
                <w:szCs w:val="20"/>
              </w:rPr>
              <w:t>Donations</w:t>
            </w:r>
          </w:p>
        </w:tc>
        <w:tc>
          <w:tcPr>
            <w:tcW w:w="1217" w:type="dxa"/>
            <w:gridSpan w:val="2"/>
            <w:tcBorders>
              <w:top w:val="nil"/>
              <w:left w:val="nil"/>
              <w:bottom w:val="nil"/>
              <w:right w:val="nil"/>
            </w:tcBorders>
            <w:shd w:val="clear" w:color="auto" w:fill="auto"/>
            <w:noWrap/>
            <w:vAlign w:val="bottom"/>
            <w:hideMark/>
          </w:tcPr>
          <w:p w14:paraId="1115E1DD" w14:textId="77777777" w:rsidR="00DF1A90" w:rsidRPr="00DF1A90" w:rsidRDefault="00DF1A90" w:rsidP="00DF1A90">
            <w:pPr>
              <w:jc w:val="right"/>
              <w:rPr>
                <w:rFonts w:ascii="Arial" w:hAnsi="Arial" w:cs="Arial"/>
                <w:szCs w:val="20"/>
              </w:rPr>
            </w:pPr>
            <w:r w:rsidRPr="00DF1A90">
              <w:rPr>
                <w:rFonts w:ascii="Arial" w:hAnsi="Arial" w:cs="Arial"/>
                <w:szCs w:val="20"/>
              </w:rPr>
              <w:t>£1,111.54</w:t>
            </w:r>
          </w:p>
        </w:tc>
      </w:tr>
      <w:tr w:rsidR="00DF1A90" w:rsidRPr="00DF1A90" w14:paraId="49C788E1" w14:textId="77777777" w:rsidTr="00DF1A90">
        <w:trPr>
          <w:trHeight w:val="255"/>
        </w:trPr>
        <w:tc>
          <w:tcPr>
            <w:tcW w:w="1050" w:type="dxa"/>
            <w:tcBorders>
              <w:top w:val="nil"/>
              <w:left w:val="nil"/>
              <w:bottom w:val="nil"/>
              <w:right w:val="nil"/>
            </w:tcBorders>
            <w:shd w:val="clear" w:color="auto" w:fill="auto"/>
            <w:noWrap/>
            <w:vAlign w:val="bottom"/>
            <w:hideMark/>
          </w:tcPr>
          <w:p w14:paraId="37760825" w14:textId="77777777" w:rsidR="00DF1A90" w:rsidRPr="00DF1A90" w:rsidRDefault="00DF1A90" w:rsidP="00DF1A90">
            <w:pPr>
              <w:jc w:val="right"/>
              <w:rPr>
                <w:rFonts w:ascii="Arial" w:hAnsi="Arial" w:cs="Arial"/>
                <w:szCs w:val="20"/>
              </w:rPr>
            </w:pPr>
          </w:p>
        </w:tc>
        <w:tc>
          <w:tcPr>
            <w:tcW w:w="2501" w:type="dxa"/>
            <w:tcBorders>
              <w:top w:val="nil"/>
              <w:left w:val="nil"/>
              <w:bottom w:val="nil"/>
              <w:right w:val="nil"/>
            </w:tcBorders>
            <w:shd w:val="clear" w:color="auto" w:fill="auto"/>
            <w:noWrap/>
            <w:vAlign w:val="bottom"/>
            <w:hideMark/>
          </w:tcPr>
          <w:p w14:paraId="4623336E" w14:textId="77777777" w:rsidR="00DF1A90" w:rsidRPr="00DF1A90" w:rsidRDefault="00DF1A90" w:rsidP="00DF1A90">
            <w:pPr>
              <w:rPr>
                <w:rFonts w:ascii="Times New Roman" w:hAnsi="Times New Roman"/>
                <w:szCs w:val="20"/>
              </w:rPr>
            </w:pPr>
          </w:p>
        </w:tc>
        <w:tc>
          <w:tcPr>
            <w:tcW w:w="1298" w:type="dxa"/>
            <w:tcBorders>
              <w:top w:val="nil"/>
              <w:left w:val="nil"/>
              <w:bottom w:val="nil"/>
              <w:right w:val="nil"/>
            </w:tcBorders>
            <w:shd w:val="clear" w:color="auto" w:fill="auto"/>
            <w:noWrap/>
            <w:vAlign w:val="bottom"/>
            <w:hideMark/>
          </w:tcPr>
          <w:p w14:paraId="4F78E172" w14:textId="77777777" w:rsidR="00DF1A90" w:rsidRPr="00DF1A90" w:rsidRDefault="00DF1A90" w:rsidP="00DF1A90">
            <w:pPr>
              <w:rPr>
                <w:rFonts w:ascii="Times New Roman" w:hAnsi="Times New Roman"/>
                <w:szCs w:val="20"/>
              </w:rPr>
            </w:pPr>
          </w:p>
        </w:tc>
        <w:tc>
          <w:tcPr>
            <w:tcW w:w="236" w:type="dxa"/>
            <w:tcBorders>
              <w:top w:val="nil"/>
              <w:left w:val="nil"/>
              <w:bottom w:val="nil"/>
              <w:right w:val="nil"/>
            </w:tcBorders>
            <w:shd w:val="clear" w:color="auto" w:fill="auto"/>
            <w:noWrap/>
            <w:vAlign w:val="bottom"/>
            <w:hideMark/>
          </w:tcPr>
          <w:p w14:paraId="6B6DAE20" w14:textId="77777777" w:rsidR="00DF1A90" w:rsidRPr="00DF1A90" w:rsidRDefault="00DF1A90" w:rsidP="00DF1A90">
            <w:pPr>
              <w:rPr>
                <w:rFonts w:ascii="Times New Roman" w:hAnsi="Times New Roman"/>
                <w:szCs w:val="20"/>
              </w:rPr>
            </w:pPr>
          </w:p>
        </w:tc>
        <w:tc>
          <w:tcPr>
            <w:tcW w:w="1161" w:type="dxa"/>
            <w:gridSpan w:val="2"/>
            <w:tcBorders>
              <w:top w:val="nil"/>
              <w:left w:val="nil"/>
              <w:bottom w:val="nil"/>
              <w:right w:val="nil"/>
            </w:tcBorders>
            <w:shd w:val="clear" w:color="auto" w:fill="auto"/>
            <w:noWrap/>
            <w:vAlign w:val="bottom"/>
            <w:hideMark/>
          </w:tcPr>
          <w:p w14:paraId="69BDE80D"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357C2040" w14:textId="77777777" w:rsidR="00DF1A90" w:rsidRPr="00DF1A90" w:rsidRDefault="00DF1A90" w:rsidP="00DF1A90">
            <w:pPr>
              <w:rPr>
                <w:rFonts w:ascii="Arial" w:hAnsi="Arial" w:cs="Arial"/>
                <w:szCs w:val="20"/>
              </w:rPr>
            </w:pPr>
            <w:r w:rsidRPr="00DF1A90">
              <w:rPr>
                <w:rFonts w:ascii="Arial" w:hAnsi="Arial" w:cs="Arial"/>
                <w:szCs w:val="20"/>
              </w:rPr>
              <w:t>Playground</w:t>
            </w:r>
          </w:p>
        </w:tc>
        <w:tc>
          <w:tcPr>
            <w:tcW w:w="1217" w:type="dxa"/>
            <w:gridSpan w:val="2"/>
            <w:tcBorders>
              <w:top w:val="nil"/>
              <w:left w:val="nil"/>
              <w:bottom w:val="nil"/>
              <w:right w:val="nil"/>
            </w:tcBorders>
            <w:shd w:val="clear" w:color="auto" w:fill="auto"/>
            <w:noWrap/>
            <w:vAlign w:val="bottom"/>
            <w:hideMark/>
          </w:tcPr>
          <w:p w14:paraId="75EE15CE" w14:textId="77777777" w:rsidR="00DF1A90" w:rsidRPr="00DF1A90" w:rsidRDefault="00DF1A90" w:rsidP="00DF1A90">
            <w:pPr>
              <w:jc w:val="right"/>
              <w:rPr>
                <w:rFonts w:ascii="Arial" w:hAnsi="Arial" w:cs="Arial"/>
                <w:szCs w:val="20"/>
              </w:rPr>
            </w:pPr>
            <w:r w:rsidRPr="00DF1A90">
              <w:rPr>
                <w:rFonts w:ascii="Arial" w:hAnsi="Arial" w:cs="Arial"/>
                <w:szCs w:val="20"/>
              </w:rPr>
              <w:t>£61.29</w:t>
            </w:r>
          </w:p>
        </w:tc>
      </w:tr>
      <w:tr w:rsidR="00DF1A90" w:rsidRPr="00DF1A90" w14:paraId="67E653DA" w14:textId="77777777" w:rsidTr="00DF1A90">
        <w:trPr>
          <w:trHeight w:val="510"/>
        </w:trPr>
        <w:tc>
          <w:tcPr>
            <w:tcW w:w="1050" w:type="dxa"/>
            <w:tcBorders>
              <w:top w:val="nil"/>
              <w:left w:val="nil"/>
              <w:bottom w:val="nil"/>
              <w:right w:val="nil"/>
            </w:tcBorders>
            <w:shd w:val="clear" w:color="auto" w:fill="auto"/>
            <w:noWrap/>
            <w:vAlign w:val="bottom"/>
            <w:hideMark/>
          </w:tcPr>
          <w:p w14:paraId="06DB021F" w14:textId="77777777" w:rsidR="00DF1A90" w:rsidRPr="00DF1A90" w:rsidRDefault="00DF1A90" w:rsidP="00DF1A90">
            <w:pPr>
              <w:rPr>
                <w:rFonts w:ascii="Arial" w:hAnsi="Arial" w:cs="Arial"/>
                <w:b/>
                <w:bCs/>
                <w:szCs w:val="20"/>
              </w:rPr>
            </w:pPr>
            <w:r w:rsidRPr="00DF1A90">
              <w:rPr>
                <w:rFonts w:ascii="Arial" w:hAnsi="Arial" w:cs="Arial"/>
                <w:b/>
                <w:bCs/>
                <w:szCs w:val="20"/>
              </w:rPr>
              <w:t>Balance:</w:t>
            </w:r>
          </w:p>
        </w:tc>
        <w:tc>
          <w:tcPr>
            <w:tcW w:w="2501" w:type="dxa"/>
            <w:tcBorders>
              <w:top w:val="nil"/>
              <w:left w:val="nil"/>
              <w:bottom w:val="nil"/>
              <w:right w:val="nil"/>
            </w:tcBorders>
            <w:shd w:val="clear" w:color="auto" w:fill="auto"/>
            <w:noWrap/>
            <w:vAlign w:val="bottom"/>
            <w:hideMark/>
          </w:tcPr>
          <w:p w14:paraId="1AED25B2" w14:textId="77777777" w:rsidR="00DF1A90" w:rsidRPr="00DF1A90" w:rsidRDefault="00DF1A90" w:rsidP="00DF1A90">
            <w:pPr>
              <w:rPr>
                <w:rFonts w:ascii="Arial" w:hAnsi="Arial" w:cs="Arial"/>
                <w:b/>
                <w:bCs/>
                <w:szCs w:val="20"/>
              </w:rPr>
            </w:pPr>
          </w:p>
        </w:tc>
        <w:tc>
          <w:tcPr>
            <w:tcW w:w="1298" w:type="dxa"/>
            <w:tcBorders>
              <w:top w:val="nil"/>
              <w:left w:val="nil"/>
              <w:bottom w:val="nil"/>
              <w:right w:val="nil"/>
            </w:tcBorders>
            <w:shd w:val="clear" w:color="auto" w:fill="auto"/>
            <w:noWrap/>
            <w:vAlign w:val="bottom"/>
            <w:hideMark/>
          </w:tcPr>
          <w:p w14:paraId="16CBED9E" w14:textId="77777777" w:rsidR="00DF1A90" w:rsidRPr="00DF1A90" w:rsidRDefault="00DF1A90" w:rsidP="00DF1A90">
            <w:pPr>
              <w:rPr>
                <w:rFonts w:ascii="Times New Roman" w:hAnsi="Times New Roman"/>
                <w:szCs w:val="20"/>
              </w:rPr>
            </w:pPr>
          </w:p>
        </w:tc>
        <w:tc>
          <w:tcPr>
            <w:tcW w:w="236" w:type="dxa"/>
            <w:tcBorders>
              <w:top w:val="nil"/>
              <w:left w:val="nil"/>
              <w:bottom w:val="nil"/>
              <w:right w:val="nil"/>
            </w:tcBorders>
            <w:shd w:val="clear" w:color="auto" w:fill="auto"/>
            <w:noWrap/>
            <w:vAlign w:val="bottom"/>
            <w:hideMark/>
          </w:tcPr>
          <w:p w14:paraId="2867729C" w14:textId="77777777" w:rsidR="00DF1A90" w:rsidRPr="00DF1A90" w:rsidRDefault="00DF1A90" w:rsidP="00DF1A90">
            <w:pPr>
              <w:rPr>
                <w:rFonts w:ascii="Times New Roman" w:hAnsi="Times New Roman"/>
                <w:szCs w:val="20"/>
              </w:rPr>
            </w:pPr>
          </w:p>
        </w:tc>
        <w:tc>
          <w:tcPr>
            <w:tcW w:w="1161" w:type="dxa"/>
            <w:gridSpan w:val="2"/>
            <w:tcBorders>
              <w:top w:val="nil"/>
              <w:left w:val="nil"/>
              <w:bottom w:val="nil"/>
              <w:right w:val="nil"/>
            </w:tcBorders>
            <w:shd w:val="clear" w:color="auto" w:fill="auto"/>
            <w:noWrap/>
            <w:vAlign w:val="bottom"/>
            <w:hideMark/>
          </w:tcPr>
          <w:p w14:paraId="23A48498"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vAlign w:val="bottom"/>
            <w:hideMark/>
          </w:tcPr>
          <w:p w14:paraId="797F7E5A" w14:textId="77777777" w:rsidR="00DF1A90" w:rsidRPr="00DF1A90" w:rsidRDefault="00DF1A90" w:rsidP="00DF1A90">
            <w:pPr>
              <w:rPr>
                <w:rFonts w:ascii="Arial" w:hAnsi="Arial" w:cs="Arial"/>
                <w:szCs w:val="20"/>
              </w:rPr>
            </w:pPr>
            <w:r w:rsidRPr="00DF1A90">
              <w:rPr>
                <w:rFonts w:ascii="Arial" w:hAnsi="Arial" w:cs="Arial"/>
                <w:szCs w:val="20"/>
              </w:rPr>
              <w:t>Capital Works: Project on Yaxley Community Hall</w:t>
            </w:r>
          </w:p>
        </w:tc>
        <w:tc>
          <w:tcPr>
            <w:tcW w:w="1217" w:type="dxa"/>
            <w:gridSpan w:val="2"/>
            <w:tcBorders>
              <w:top w:val="nil"/>
              <w:left w:val="nil"/>
              <w:bottom w:val="nil"/>
              <w:right w:val="nil"/>
            </w:tcBorders>
            <w:shd w:val="clear" w:color="auto" w:fill="auto"/>
            <w:noWrap/>
            <w:vAlign w:val="bottom"/>
            <w:hideMark/>
          </w:tcPr>
          <w:p w14:paraId="2B1F394F" w14:textId="77777777" w:rsidR="00DF1A90" w:rsidRPr="00DF1A90" w:rsidRDefault="00DF1A90" w:rsidP="00DF1A90">
            <w:pPr>
              <w:jc w:val="right"/>
              <w:rPr>
                <w:rFonts w:ascii="Arial" w:hAnsi="Arial" w:cs="Arial"/>
                <w:szCs w:val="20"/>
              </w:rPr>
            </w:pPr>
            <w:r w:rsidRPr="00DF1A90">
              <w:rPr>
                <w:rFonts w:ascii="Arial" w:hAnsi="Arial" w:cs="Arial"/>
                <w:szCs w:val="20"/>
              </w:rPr>
              <w:t>£29,668.85</w:t>
            </w:r>
          </w:p>
        </w:tc>
      </w:tr>
      <w:tr w:rsidR="00DF1A90" w:rsidRPr="00DF1A90" w14:paraId="2A85F205" w14:textId="77777777" w:rsidTr="00DF1A90">
        <w:trPr>
          <w:trHeight w:val="255"/>
        </w:trPr>
        <w:tc>
          <w:tcPr>
            <w:tcW w:w="1050" w:type="dxa"/>
            <w:tcBorders>
              <w:top w:val="nil"/>
              <w:left w:val="nil"/>
              <w:bottom w:val="nil"/>
              <w:right w:val="nil"/>
            </w:tcBorders>
            <w:shd w:val="clear" w:color="auto" w:fill="auto"/>
            <w:noWrap/>
            <w:vAlign w:val="bottom"/>
            <w:hideMark/>
          </w:tcPr>
          <w:p w14:paraId="0A2BCF54" w14:textId="77777777" w:rsidR="00DF1A90" w:rsidRPr="00DF1A90" w:rsidRDefault="00DF1A90" w:rsidP="00DF1A90">
            <w:pPr>
              <w:jc w:val="right"/>
              <w:rPr>
                <w:rFonts w:ascii="Arial" w:hAnsi="Arial" w:cs="Arial"/>
                <w:szCs w:val="20"/>
              </w:rPr>
            </w:pPr>
          </w:p>
        </w:tc>
        <w:tc>
          <w:tcPr>
            <w:tcW w:w="2501" w:type="dxa"/>
            <w:tcBorders>
              <w:top w:val="nil"/>
              <w:left w:val="nil"/>
              <w:bottom w:val="nil"/>
              <w:right w:val="nil"/>
            </w:tcBorders>
            <w:shd w:val="clear" w:color="auto" w:fill="auto"/>
            <w:noWrap/>
            <w:vAlign w:val="bottom"/>
            <w:hideMark/>
          </w:tcPr>
          <w:p w14:paraId="4DBD8A07" w14:textId="77777777" w:rsidR="00DF1A90" w:rsidRPr="00DF1A90" w:rsidRDefault="00DF1A90" w:rsidP="00DF1A90">
            <w:pPr>
              <w:jc w:val="center"/>
              <w:rPr>
                <w:rFonts w:ascii="Arial" w:hAnsi="Arial" w:cs="Arial"/>
                <w:szCs w:val="20"/>
                <w:u w:val="single"/>
              </w:rPr>
            </w:pPr>
            <w:r w:rsidRPr="00DF1A90">
              <w:rPr>
                <w:rFonts w:ascii="Arial" w:hAnsi="Arial" w:cs="Arial"/>
                <w:szCs w:val="20"/>
                <w:u w:val="single"/>
              </w:rPr>
              <w:t>2017</w:t>
            </w:r>
          </w:p>
        </w:tc>
        <w:tc>
          <w:tcPr>
            <w:tcW w:w="1298" w:type="dxa"/>
            <w:tcBorders>
              <w:top w:val="nil"/>
              <w:left w:val="nil"/>
              <w:bottom w:val="nil"/>
              <w:right w:val="nil"/>
            </w:tcBorders>
            <w:shd w:val="clear" w:color="auto" w:fill="auto"/>
            <w:noWrap/>
            <w:vAlign w:val="bottom"/>
            <w:hideMark/>
          </w:tcPr>
          <w:p w14:paraId="7B651770" w14:textId="77777777" w:rsidR="00DF1A90" w:rsidRPr="00DF1A90" w:rsidRDefault="00DF1A90" w:rsidP="00DF1A90">
            <w:pPr>
              <w:jc w:val="center"/>
              <w:rPr>
                <w:rFonts w:ascii="Arial" w:hAnsi="Arial" w:cs="Arial"/>
                <w:szCs w:val="20"/>
                <w:u w:val="single"/>
              </w:rPr>
            </w:pPr>
          </w:p>
        </w:tc>
        <w:tc>
          <w:tcPr>
            <w:tcW w:w="236" w:type="dxa"/>
            <w:tcBorders>
              <w:top w:val="nil"/>
              <w:left w:val="nil"/>
              <w:bottom w:val="nil"/>
              <w:right w:val="nil"/>
            </w:tcBorders>
            <w:shd w:val="clear" w:color="auto" w:fill="auto"/>
            <w:noWrap/>
            <w:vAlign w:val="bottom"/>
            <w:hideMark/>
          </w:tcPr>
          <w:p w14:paraId="70412F47" w14:textId="77777777" w:rsidR="00DF1A90" w:rsidRPr="00DF1A90" w:rsidRDefault="00DF1A90" w:rsidP="00DF1A90">
            <w:pPr>
              <w:rPr>
                <w:rFonts w:ascii="Times New Roman" w:hAnsi="Times New Roman"/>
                <w:szCs w:val="20"/>
              </w:rPr>
            </w:pPr>
          </w:p>
        </w:tc>
        <w:tc>
          <w:tcPr>
            <w:tcW w:w="1161" w:type="dxa"/>
            <w:gridSpan w:val="2"/>
            <w:tcBorders>
              <w:top w:val="nil"/>
              <w:left w:val="nil"/>
              <w:bottom w:val="nil"/>
              <w:right w:val="nil"/>
            </w:tcBorders>
            <w:shd w:val="clear" w:color="auto" w:fill="auto"/>
            <w:noWrap/>
            <w:vAlign w:val="bottom"/>
            <w:hideMark/>
          </w:tcPr>
          <w:p w14:paraId="0FBF9FEC"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4566CE37" w14:textId="77777777" w:rsidR="00DF1A90" w:rsidRPr="00DF1A90" w:rsidRDefault="00DF1A90" w:rsidP="00DF1A90">
            <w:pPr>
              <w:rPr>
                <w:rFonts w:ascii="Arial" w:hAnsi="Arial" w:cs="Arial"/>
                <w:szCs w:val="20"/>
              </w:rPr>
            </w:pPr>
            <w:r w:rsidRPr="00DF1A90">
              <w:rPr>
                <w:rFonts w:ascii="Arial" w:hAnsi="Arial" w:cs="Arial"/>
                <w:szCs w:val="20"/>
              </w:rPr>
              <w:t>Community Centre</w:t>
            </w:r>
          </w:p>
        </w:tc>
        <w:tc>
          <w:tcPr>
            <w:tcW w:w="1217" w:type="dxa"/>
            <w:gridSpan w:val="2"/>
            <w:tcBorders>
              <w:top w:val="nil"/>
              <w:left w:val="nil"/>
              <w:bottom w:val="nil"/>
              <w:right w:val="nil"/>
            </w:tcBorders>
            <w:shd w:val="clear" w:color="auto" w:fill="auto"/>
            <w:noWrap/>
            <w:vAlign w:val="bottom"/>
            <w:hideMark/>
          </w:tcPr>
          <w:p w14:paraId="1401F7A3" w14:textId="77777777" w:rsidR="00DF1A90" w:rsidRPr="00DF1A90" w:rsidRDefault="00DF1A90" w:rsidP="00DF1A90">
            <w:pPr>
              <w:jc w:val="right"/>
              <w:rPr>
                <w:rFonts w:ascii="Arial" w:hAnsi="Arial" w:cs="Arial"/>
                <w:szCs w:val="20"/>
              </w:rPr>
            </w:pPr>
            <w:r w:rsidRPr="00DF1A90">
              <w:rPr>
                <w:rFonts w:ascii="Arial" w:hAnsi="Arial" w:cs="Arial"/>
                <w:szCs w:val="20"/>
              </w:rPr>
              <w:t>£1,582.00</w:t>
            </w:r>
          </w:p>
        </w:tc>
      </w:tr>
      <w:tr w:rsidR="00DF1A90" w:rsidRPr="00DF1A90" w14:paraId="1842B54F" w14:textId="77777777" w:rsidTr="00DF1A90">
        <w:trPr>
          <w:trHeight w:val="255"/>
        </w:trPr>
        <w:tc>
          <w:tcPr>
            <w:tcW w:w="1050" w:type="dxa"/>
            <w:tcBorders>
              <w:top w:val="nil"/>
              <w:left w:val="nil"/>
              <w:bottom w:val="nil"/>
              <w:right w:val="nil"/>
            </w:tcBorders>
            <w:shd w:val="clear" w:color="auto" w:fill="auto"/>
            <w:noWrap/>
            <w:vAlign w:val="bottom"/>
            <w:hideMark/>
          </w:tcPr>
          <w:p w14:paraId="6FA2806E" w14:textId="77777777" w:rsidR="00DF1A90" w:rsidRPr="00DF1A90" w:rsidRDefault="00DF1A90" w:rsidP="00DF1A90">
            <w:pPr>
              <w:jc w:val="right"/>
              <w:rPr>
                <w:rFonts w:ascii="Arial" w:hAnsi="Arial" w:cs="Arial"/>
                <w:szCs w:val="20"/>
              </w:rPr>
            </w:pPr>
          </w:p>
        </w:tc>
        <w:tc>
          <w:tcPr>
            <w:tcW w:w="2501" w:type="dxa"/>
            <w:tcBorders>
              <w:top w:val="nil"/>
              <w:left w:val="nil"/>
              <w:bottom w:val="nil"/>
              <w:right w:val="nil"/>
            </w:tcBorders>
            <w:shd w:val="clear" w:color="auto" w:fill="auto"/>
            <w:noWrap/>
            <w:vAlign w:val="bottom"/>
            <w:hideMark/>
          </w:tcPr>
          <w:p w14:paraId="4825FB44" w14:textId="77777777" w:rsidR="00DF1A90" w:rsidRPr="00DF1A90" w:rsidRDefault="00DF1A90" w:rsidP="00DF1A90">
            <w:pPr>
              <w:jc w:val="right"/>
              <w:rPr>
                <w:rFonts w:ascii="Arial" w:hAnsi="Arial" w:cs="Arial"/>
                <w:szCs w:val="20"/>
              </w:rPr>
            </w:pPr>
            <w:r w:rsidRPr="00DF1A90">
              <w:rPr>
                <w:rFonts w:ascii="Arial" w:hAnsi="Arial" w:cs="Arial"/>
                <w:szCs w:val="20"/>
              </w:rPr>
              <w:t>£35,339.69</w:t>
            </w:r>
          </w:p>
        </w:tc>
        <w:tc>
          <w:tcPr>
            <w:tcW w:w="1298" w:type="dxa"/>
            <w:tcBorders>
              <w:top w:val="nil"/>
              <w:left w:val="nil"/>
              <w:bottom w:val="nil"/>
              <w:right w:val="nil"/>
            </w:tcBorders>
            <w:shd w:val="clear" w:color="auto" w:fill="auto"/>
            <w:noWrap/>
            <w:vAlign w:val="bottom"/>
            <w:hideMark/>
          </w:tcPr>
          <w:p w14:paraId="74252A8E" w14:textId="77777777" w:rsidR="00DF1A90" w:rsidRPr="00DF1A90" w:rsidRDefault="00DF1A90" w:rsidP="00DF1A90">
            <w:pPr>
              <w:rPr>
                <w:rFonts w:ascii="Arial" w:hAnsi="Arial" w:cs="Arial"/>
                <w:szCs w:val="20"/>
              </w:rPr>
            </w:pPr>
            <w:r w:rsidRPr="00DF1A90">
              <w:rPr>
                <w:rFonts w:ascii="Arial" w:hAnsi="Arial" w:cs="Arial"/>
                <w:szCs w:val="20"/>
              </w:rPr>
              <w:t>Receipts</w:t>
            </w:r>
          </w:p>
        </w:tc>
        <w:tc>
          <w:tcPr>
            <w:tcW w:w="236" w:type="dxa"/>
            <w:tcBorders>
              <w:top w:val="nil"/>
              <w:left w:val="nil"/>
              <w:bottom w:val="nil"/>
              <w:right w:val="nil"/>
            </w:tcBorders>
            <w:shd w:val="clear" w:color="auto" w:fill="auto"/>
            <w:noWrap/>
            <w:vAlign w:val="bottom"/>
            <w:hideMark/>
          </w:tcPr>
          <w:p w14:paraId="50DE7508" w14:textId="77777777" w:rsidR="00DF1A90" w:rsidRPr="00DF1A90" w:rsidRDefault="00DF1A90" w:rsidP="00DF1A90">
            <w:pPr>
              <w:rPr>
                <w:rFonts w:ascii="Arial" w:hAnsi="Arial" w:cs="Arial"/>
                <w:szCs w:val="20"/>
              </w:rPr>
            </w:pPr>
          </w:p>
        </w:tc>
        <w:tc>
          <w:tcPr>
            <w:tcW w:w="1161" w:type="dxa"/>
            <w:gridSpan w:val="2"/>
            <w:tcBorders>
              <w:top w:val="nil"/>
              <w:left w:val="nil"/>
              <w:bottom w:val="nil"/>
              <w:right w:val="nil"/>
            </w:tcBorders>
            <w:shd w:val="clear" w:color="auto" w:fill="auto"/>
            <w:noWrap/>
            <w:vAlign w:val="bottom"/>
            <w:hideMark/>
          </w:tcPr>
          <w:p w14:paraId="013CA008"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0DD40A82" w14:textId="77777777" w:rsidR="00DF1A90" w:rsidRPr="00DF1A90" w:rsidRDefault="00DF1A90" w:rsidP="00DF1A90">
            <w:pPr>
              <w:rPr>
                <w:rFonts w:ascii="Arial" w:hAnsi="Arial" w:cs="Arial"/>
                <w:szCs w:val="20"/>
              </w:rPr>
            </w:pPr>
            <w:r w:rsidRPr="00DF1A90">
              <w:rPr>
                <w:rFonts w:ascii="Arial" w:hAnsi="Arial" w:cs="Arial"/>
                <w:szCs w:val="20"/>
              </w:rPr>
              <w:t>Other Expenditure</w:t>
            </w:r>
          </w:p>
        </w:tc>
        <w:tc>
          <w:tcPr>
            <w:tcW w:w="1217" w:type="dxa"/>
            <w:gridSpan w:val="2"/>
            <w:tcBorders>
              <w:top w:val="nil"/>
              <w:left w:val="nil"/>
              <w:bottom w:val="nil"/>
              <w:right w:val="nil"/>
            </w:tcBorders>
            <w:shd w:val="clear" w:color="auto" w:fill="auto"/>
            <w:noWrap/>
            <w:vAlign w:val="bottom"/>
            <w:hideMark/>
          </w:tcPr>
          <w:p w14:paraId="1AA3C82A" w14:textId="77777777" w:rsidR="00DF1A90" w:rsidRPr="00DF1A90" w:rsidRDefault="00DF1A90" w:rsidP="00DF1A90">
            <w:pPr>
              <w:jc w:val="right"/>
              <w:rPr>
                <w:rFonts w:ascii="Arial" w:hAnsi="Arial" w:cs="Arial"/>
                <w:szCs w:val="20"/>
              </w:rPr>
            </w:pPr>
            <w:r w:rsidRPr="00DF1A90">
              <w:rPr>
                <w:rFonts w:ascii="Arial" w:hAnsi="Arial" w:cs="Arial"/>
                <w:szCs w:val="20"/>
              </w:rPr>
              <w:t>£501.99</w:t>
            </w:r>
          </w:p>
        </w:tc>
      </w:tr>
      <w:tr w:rsidR="00DF1A90" w:rsidRPr="00DF1A90" w14:paraId="0661B6E3" w14:textId="77777777" w:rsidTr="00DF1A90">
        <w:trPr>
          <w:trHeight w:val="255"/>
        </w:trPr>
        <w:tc>
          <w:tcPr>
            <w:tcW w:w="1050" w:type="dxa"/>
            <w:tcBorders>
              <w:top w:val="nil"/>
              <w:left w:val="nil"/>
              <w:bottom w:val="nil"/>
              <w:right w:val="nil"/>
            </w:tcBorders>
            <w:shd w:val="clear" w:color="auto" w:fill="auto"/>
            <w:noWrap/>
            <w:vAlign w:val="bottom"/>
            <w:hideMark/>
          </w:tcPr>
          <w:p w14:paraId="523262D0" w14:textId="77777777" w:rsidR="00DF1A90" w:rsidRPr="00DF1A90" w:rsidRDefault="00DF1A90" w:rsidP="00DF1A90">
            <w:pPr>
              <w:jc w:val="right"/>
              <w:rPr>
                <w:rFonts w:ascii="Arial" w:hAnsi="Arial" w:cs="Arial"/>
                <w:szCs w:val="20"/>
              </w:rPr>
            </w:pPr>
          </w:p>
        </w:tc>
        <w:tc>
          <w:tcPr>
            <w:tcW w:w="2501" w:type="dxa"/>
            <w:tcBorders>
              <w:top w:val="nil"/>
              <w:left w:val="nil"/>
              <w:bottom w:val="nil"/>
              <w:right w:val="nil"/>
            </w:tcBorders>
            <w:shd w:val="clear" w:color="auto" w:fill="auto"/>
            <w:noWrap/>
            <w:vAlign w:val="bottom"/>
            <w:hideMark/>
          </w:tcPr>
          <w:p w14:paraId="7205B637" w14:textId="77777777" w:rsidR="00DF1A90" w:rsidRPr="00DF1A90" w:rsidRDefault="00DF1A90" w:rsidP="00DF1A90">
            <w:pPr>
              <w:jc w:val="right"/>
              <w:rPr>
                <w:rFonts w:ascii="Arial" w:hAnsi="Arial" w:cs="Arial"/>
                <w:szCs w:val="20"/>
              </w:rPr>
            </w:pPr>
            <w:r w:rsidRPr="00DF1A90">
              <w:rPr>
                <w:rFonts w:ascii="Arial" w:hAnsi="Arial" w:cs="Arial"/>
                <w:szCs w:val="20"/>
              </w:rPr>
              <w:t>-£43,532.33</w:t>
            </w:r>
          </w:p>
        </w:tc>
        <w:tc>
          <w:tcPr>
            <w:tcW w:w="1298" w:type="dxa"/>
            <w:tcBorders>
              <w:top w:val="nil"/>
              <w:left w:val="nil"/>
              <w:bottom w:val="nil"/>
              <w:right w:val="nil"/>
            </w:tcBorders>
            <w:shd w:val="clear" w:color="auto" w:fill="auto"/>
            <w:noWrap/>
            <w:vAlign w:val="bottom"/>
            <w:hideMark/>
          </w:tcPr>
          <w:p w14:paraId="602C4CAC" w14:textId="77777777" w:rsidR="00DF1A90" w:rsidRPr="00DF1A90" w:rsidRDefault="00DF1A90" w:rsidP="00DF1A90">
            <w:pPr>
              <w:rPr>
                <w:rFonts w:ascii="Arial" w:hAnsi="Arial" w:cs="Arial"/>
                <w:szCs w:val="20"/>
              </w:rPr>
            </w:pPr>
            <w:r w:rsidRPr="00DF1A90">
              <w:rPr>
                <w:rFonts w:ascii="Arial" w:hAnsi="Arial" w:cs="Arial"/>
                <w:szCs w:val="20"/>
              </w:rPr>
              <w:t>Payments</w:t>
            </w:r>
          </w:p>
        </w:tc>
        <w:tc>
          <w:tcPr>
            <w:tcW w:w="236" w:type="dxa"/>
            <w:tcBorders>
              <w:top w:val="nil"/>
              <w:left w:val="nil"/>
              <w:bottom w:val="nil"/>
              <w:right w:val="nil"/>
            </w:tcBorders>
            <w:shd w:val="clear" w:color="auto" w:fill="auto"/>
            <w:noWrap/>
            <w:vAlign w:val="bottom"/>
            <w:hideMark/>
          </w:tcPr>
          <w:p w14:paraId="1E864385" w14:textId="77777777" w:rsidR="00DF1A90" w:rsidRPr="00DF1A90" w:rsidRDefault="00DF1A90" w:rsidP="00DF1A90">
            <w:pPr>
              <w:rPr>
                <w:rFonts w:ascii="Arial" w:hAnsi="Arial" w:cs="Arial"/>
                <w:szCs w:val="20"/>
              </w:rPr>
            </w:pPr>
          </w:p>
        </w:tc>
        <w:tc>
          <w:tcPr>
            <w:tcW w:w="1161" w:type="dxa"/>
            <w:gridSpan w:val="2"/>
            <w:tcBorders>
              <w:top w:val="nil"/>
              <w:left w:val="nil"/>
              <w:bottom w:val="nil"/>
              <w:right w:val="nil"/>
            </w:tcBorders>
            <w:shd w:val="clear" w:color="auto" w:fill="auto"/>
            <w:noWrap/>
            <w:vAlign w:val="bottom"/>
            <w:hideMark/>
          </w:tcPr>
          <w:p w14:paraId="1FD90169"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6317E68B" w14:textId="77777777" w:rsidR="00DF1A90" w:rsidRPr="00DF1A90" w:rsidRDefault="00DF1A90" w:rsidP="00DF1A90">
            <w:pPr>
              <w:rPr>
                <w:rFonts w:ascii="Arial" w:hAnsi="Arial" w:cs="Arial"/>
                <w:szCs w:val="20"/>
              </w:rPr>
            </w:pPr>
            <w:r w:rsidRPr="00DF1A90">
              <w:rPr>
                <w:rFonts w:ascii="Arial" w:hAnsi="Arial" w:cs="Arial"/>
                <w:szCs w:val="20"/>
              </w:rPr>
              <w:t>Total</w:t>
            </w:r>
          </w:p>
        </w:tc>
        <w:tc>
          <w:tcPr>
            <w:tcW w:w="1217" w:type="dxa"/>
            <w:gridSpan w:val="2"/>
            <w:tcBorders>
              <w:top w:val="single" w:sz="4" w:space="0" w:color="auto"/>
              <w:left w:val="nil"/>
              <w:bottom w:val="single" w:sz="4" w:space="0" w:color="auto"/>
              <w:right w:val="nil"/>
            </w:tcBorders>
            <w:shd w:val="clear" w:color="auto" w:fill="auto"/>
            <w:noWrap/>
            <w:vAlign w:val="bottom"/>
            <w:hideMark/>
          </w:tcPr>
          <w:p w14:paraId="26F454B0" w14:textId="77777777" w:rsidR="00DF1A90" w:rsidRPr="00DF1A90" w:rsidRDefault="00DF1A90" w:rsidP="00DF1A90">
            <w:pPr>
              <w:jc w:val="right"/>
              <w:rPr>
                <w:rFonts w:ascii="Arial" w:hAnsi="Arial" w:cs="Arial"/>
                <w:szCs w:val="20"/>
              </w:rPr>
            </w:pPr>
            <w:r w:rsidRPr="00DF1A90">
              <w:rPr>
                <w:rFonts w:ascii="Arial" w:hAnsi="Arial" w:cs="Arial"/>
                <w:szCs w:val="20"/>
              </w:rPr>
              <w:t>£43,532.33</w:t>
            </w:r>
          </w:p>
        </w:tc>
      </w:tr>
      <w:tr w:rsidR="00DF1A90" w:rsidRPr="00DF1A90" w14:paraId="5903DA52" w14:textId="77777777" w:rsidTr="00DF1A90">
        <w:trPr>
          <w:gridAfter w:val="1"/>
          <w:wAfter w:w="349" w:type="dxa"/>
          <w:trHeight w:val="255"/>
        </w:trPr>
        <w:tc>
          <w:tcPr>
            <w:tcW w:w="1050" w:type="dxa"/>
            <w:tcBorders>
              <w:top w:val="nil"/>
              <w:left w:val="nil"/>
              <w:bottom w:val="nil"/>
              <w:right w:val="nil"/>
            </w:tcBorders>
            <w:shd w:val="clear" w:color="auto" w:fill="auto"/>
            <w:noWrap/>
            <w:vAlign w:val="bottom"/>
            <w:hideMark/>
          </w:tcPr>
          <w:p w14:paraId="6DB1D8DC" w14:textId="77777777" w:rsidR="00DF1A90" w:rsidRPr="00DF1A90" w:rsidRDefault="00DF1A90" w:rsidP="00DF1A90">
            <w:pPr>
              <w:jc w:val="right"/>
              <w:rPr>
                <w:rFonts w:ascii="Arial" w:hAnsi="Arial" w:cs="Arial"/>
                <w:szCs w:val="20"/>
              </w:rPr>
            </w:pPr>
          </w:p>
        </w:tc>
        <w:tc>
          <w:tcPr>
            <w:tcW w:w="2501" w:type="dxa"/>
            <w:tcBorders>
              <w:top w:val="single" w:sz="4" w:space="0" w:color="auto"/>
              <w:left w:val="nil"/>
              <w:bottom w:val="single" w:sz="4" w:space="0" w:color="auto"/>
              <w:right w:val="nil"/>
            </w:tcBorders>
            <w:shd w:val="clear" w:color="auto" w:fill="auto"/>
            <w:noWrap/>
            <w:vAlign w:val="bottom"/>
            <w:hideMark/>
          </w:tcPr>
          <w:p w14:paraId="5AD96B2D" w14:textId="77777777" w:rsidR="00DF1A90" w:rsidRPr="00DF1A90" w:rsidRDefault="00DF1A90" w:rsidP="00DF1A90">
            <w:pPr>
              <w:jc w:val="right"/>
              <w:rPr>
                <w:rFonts w:ascii="Arial" w:hAnsi="Arial" w:cs="Arial"/>
                <w:szCs w:val="20"/>
              </w:rPr>
            </w:pPr>
            <w:r w:rsidRPr="00DF1A90">
              <w:rPr>
                <w:rFonts w:ascii="Arial" w:hAnsi="Arial" w:cs="Arial"/>
                <w:szCs w:val="20"/>
              </w:rPr>
              <w:t>-£8,192.64</w:t>
            </w:r>
          </w:p>
        </w:tc>
        <w:tc>
          <w:tcPr>
            <w:tcW w:w="1298" w:type="dxa"/>
            <w:tcBorders>
              <w:top w:val="nil"/>
              <w:left w:val="nil"/>
              <w:bottom w:val="nil"/>
              <w:right w:val="nil"/>
            </w:tcBorders>
            <w:shd w:val="clear" w:color="auto" w:fill="auto"/>
            <w:noWrap/>
            <w:vAlign w:val="bottom"/>
            <w:hideMark/>
          </w:tcPr>
          <w:p w14:paraId="61F195E8" w14:textId="77777777" w:rsidR="00DF1A90" w:rsidRPr="00DF1A90" w:rsidRDefault="00DF1A90" w:rsidP="00DF1A90">
            <w:pPr>
              <w:rPr>
                <w:rFonts w:ascii="Arial" w:hAnsi="Arial" w:cs="Arial"/>
                <w:szCs w:val="20"/>
              </w:rPr>
            </w:pPr>
            <w:r w:rsidRPr="00DF1A90">
              <w:rPr>
                <w:rFonts w:ascii="Arial" w:hAnsi="Arial" w:cs="Arial"/>
                <w:szCs w:val="20"/>
              </w:rPr>
              <w:t>Balance on Year</w:t>
            </w:r>
          </w:p>
        </w:tc>
        <w:tc>
          <w:tcPr>
            <w:tcW w:w="1161" w:type="dxa"/>
            <w:gridSpan w:val="2"/>
            <w:tcBorders>
              <w:top w:val="nil"/>
              <w:left w:val="nil"/>
              <w:bottom w:val="nil"/>
              <w:right w:val="nil"/>
            </w:tcBorders>
            <w:shd w:val="clear" w:color="auto" w:fill="auto"/>
            <w:noWrap/>
            <w:vAlign w:val="bottom"/>
            <w:hideMark/>
          </w:tcPr>
          <w:p w14:paraId="0C10C917" w14:textId="77777777" w:rsidR="00DF1A90" w:rsidRPr="00DF1A90" w:rsidRDefault="00DF1A90" w:rsidP="00DF1A90">
            <w:pPr>
              <w:rPr>
                <w:rFonts w:ascii="Arial" w:hAnsi="Arial" w:cs="Arial"/>
                <w:szCs w:val="20"/>
              </w:rPr>
            </w:pPr>
          </w:p>
        </w:tc>
        <w:tc>
          <w:tcPr>
            <w:tcW w:w="2779" w:type="dxa"/>
            <w:gridSpan w:val="2"/>
            <w:tcBorders>
              <w:top w:val="nil"/>
              <w:left w:val="nil"/>
              <w:bottom w:val="nil"/>
              <w:right w:val="nil"/>
            </w:tcBorders>
            <w:shd w:val="clear" w:color="auto" w:fill="auto"/>
            <w:noWrap/>
            <w:vAlign w:val="bottom"/>
            <w:hideMark/>
          </w:tcPr>
          <w:p w14:paraId="7AFF28BB" w14:textId="77777777" w:rsidR="00DF1A90" w:rsidRPr="00DF1A90" w:rsidRDefault="00DF1A90" w:rsidP="00DF1A90">
            <w:pPr>
              <w:rPr>
                <w:rFonts w:ascii="Times New Roman" w:hAnsi="Times New Roman"/>
                <w:szCs w:val="20"/>
              </w:rPr>
            </w:pPr>
          </w:p>
        </w:tc>
        <w:tc>
          <w:tcPr>
            <w:tcW w:w="1109" w:type="dxa"/>
            <w:gridSpan w:val="2"/>
            <w:tcBorders>
              <w:top w:val="nil"/>
              <w:left w:val="nil"/>
              <w:bottom w:val="nil"/>
              <w:right w:val="nil"/>
            </w:tcBorders>
            <w:shd w:val="clear" w:color="auto" w:fill="auto"/>
            <w:noWrap/>
            <w:vAlign w:val="bottom"/>
            <w:hideMark/>
          </w:tcPr>
          <w:p w14:paraId="29CA82AC" w14:textId="77777777" w:rsidR="00DF1A90" w:rsidRPr="00DF1A90" w:rsidRDefault="00DF1A90" w:rsidP="00DF1A90">
            <w:pPr>
              <w:rPr>
                <w:rFonts w:ascii="Times New Roman" w:hAnsi="Times New Roman"/>
                <w:szCs w:val="20"/>
              </w:rPr>
            </w:pPr>
          </w:p>
        </w:tc>
      </w:tr>
      <w:tr w:rsidR="00DF1A90" w:rsidRPr="00DF1A90" w14:paraId="20D46AD4" w14:textId="77777777" w:rsidTr="00DF1A90">
        <w:trPr>
          <w:trHeight w:val="255"/>
        </w:trPr>
        <w:tc>
          <w:tcPr>
            <w:tcW w:w="1050" w:type="dxa"/>
            <w:tcBorders>
              <w:top w:val="nil"/>
              <w:left w:val="nil"/>
              <w:bottom w:val="nil"/>
              <w:right w:val="nil"/>
            </w:tcBorders>
            <w:shd w:val="clear" w:color="auto" w:fill="auto"/>
            <w:noWrap/>
            <w:vAlign w:val="bottom"/>
            <w:hideMark/>
          </w:tcPr>
          <w:p w14:paraId="03DB73D4" w14:textId="77777777" w:rsidR="00DF1A90" w:rsidRPr="00DF1A90" w:rsidRDefault="00DF1A90" w:rsidP="00DF1A90">
            <w:pPr>
              <w:rPr>
                <w:rFonts w:ascii="Times New Roman" w:hAnsi="Times New Roman"/>
                <w:szCs w:val="20"/>
              </w:rPr>
            </w:pPr>
          </w:p>
        </w:tc>
        <w:tc>
          <w:tcPr>
            <w:tcW w:w="2501" w:type="dxa"/>
            <w:tcBorders>
              <w:top w:val="nil"/>
              <w:left w:val="nil"/>
              <w:bottom w:val="nil"/>
              <w:right w:val="nil"/>
            </w:tcBorders>
            <w:shd w:val="clear" w:color="auto" w:fill="auto"/>
            <w:noWrap/>
            <w:vAlign w:val="bottom"/>
            <w:hideMark/>
          </w:tcPr>
          <w:p w14:paraId="14F73F0B" w14:textId="77777777" w:rsidR="00DF1A90" w:rsidRPr="00DF1A90" w:rsidRDefault="00DF1A90" w:rsidP="00DF1A90">
            <w:pPr>
              <w:rPr>
                <w:rFonts w:ascii="Times New Roman" w:hAnsi="Times New Roman"/>
                <w:szCs w:val="20"/>
              </w:rPr>
            </w:pPr>
          </w:p>
        </w:tc>
        <w:tc>
          <w:tcPr>
            <w:tcW w:w="1298" w:type="dxa"/>
            <w:tcBorders>
              <w:top w:val="nil"/>
              <w:left w:val="nil"/>
              <w:bottom w:val="nil"/>
              <w:right w:val="nil"/>
            </w:tcBorders>
            <w:shd w:val="clear" w:color="auto" w:fill="auto"/>
            <w:noWrap/>
            <w:vAlign w:val="bottom"/>
            <w:hideMark/>
          </w:tcPr>
          <w:p w14:paraId="6C3A5738" w14:textId="77777777" w:rsidR="00DF1A90" w:rsidRPr="00DF1A90" w:rsidRDefault="00DF1A90" w:rsidP="00DF1A90">
            <w:pPr>
              <w:rPr>
                <w:rFonts w:ascii="Times New Roman" w:hAnsi="Times New Roman"/>
                <w:szCs w:val="20"/>
              </w:rPr>
            </w:pPr>
          </w:p>
        </w:tc>
        <w:tc>
          <w:tcPr>
            <w:tcW w:w="236" w:type="dxa"/>
            <w:tcBorders>
              <w:top w:val="nil"/>
              <w:left w:val="nil"/>
              <w:bottom w:val="nil"/>
              <w:right w:val="nil"/>
            </w:tcBorders>
            <w:shd w:val="clear" w:color="auto" w:fill="auto"/>
            <w:noWrap/>
            <w:vAlign w:val="bottom"/>
            <w:hideMark/>
          </w:tcPr>
          <w:p w14:paraId="1530F176" w14:textId="77777777" w:rsidR="00DF1A90" w:rsidRPr="00DF1A90" w:rsidRDefault="00DF1A90" w:rsidP="00DF1A90">
            <w:pPr>
              <w:rPr>
                <w:rFonts w:ascii="Times New Roman" w:hAnsi="Times New Roman"/>
                <w:szCs w:val="20"/>
              </w:rPr>
            </w:pPr>
          </w:p>
        </w:tc>
        <w:tc>
          <w:tcPr>
            <w:tcW w:w="1161" w:type="dxa"/>
            <w:gridSpan w:val="2"/>
            <w:tcBorders>
              <w:top w:val="nil"/>
              <w:left w:val="nil"/>
              <w:bottom w:val="nil"/>
              <w:right w:val="nil"/>
            </w:tcBorders>
            <w:shd w:val="clear" w:color="auto" w:fill="auto"/>
            <w:noWrap/>
            <w:vAlign w:val="bottom"/>
            <w:hideMark/>
          </w:tcPr>
          <w:p w14:paraId="11AC07EC"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0FB8AA3A" w14:textId="77777777" w:rsidR="00DF1A90" w:rsidRPr="00DF1A90" w:rsidRDefault="00DF1A90" w:rsidP="00DF1A90">
            <w:pPr>
              <w:rPr>
                <w:rFonts w:ascii="Times New Roman" w:hAnsi="Times New Roman"/>
                <w:szCs w:val="20"/>
              </w:rPr>
            </w:pPr>
          </w:p>
        </w:tc>
        <w:tc>
          <w:tcPr>
            <w:tcW w:w="1217" w:type="dxa"/>
            <w:gridSpan w:val="2"/>
            <w:tcBorders>
              <w:top w:val="nil"/>
              <w:left w:val="nil"/>
              <w:bottom w:val="nil"/>
              <w:right w:val="nil"/>
            </w:tcBorders>
            <w:shd w:val="clear" w:color="auto" w:fill="auto"/>
            <w:noWrap/>
            <w:vAlign w:val="bottom"/>
            <w:hideMark/>
          </w:tcPr>
          <w:p w14:paraId="3A671D1B" w14:textId="77777777" w:rsidR="00DF1A90" w:rsidRPr="00DF1A90" w:rsidRDefault="00DF1A90" w:rsidP="00DF1A90">
            <w:pPr>
              <w:rPr>
                <w:rFonts w:ascii="Times New Roman" w:hAnsi="Times New Roman"/>
                <w:szCs w:val="20"/>
              </w:rPr>
            </w:pPr>
          </w:p>
        </w:tc>
      </w:tr>
      <w:tr w:rsidR="00DF1A90" w:rsidRPr="00DF1A90" w14:paraId="0834A323" w14:textId="77777777" w:rsidTr="00DF1A90">
        <w:trPr>
          <w:trHeight w:val="255"/>
        </w:trPr>
        <w:tc>
          <w:tcPr>
            <w:tcW w:w="1050" w:type="dxa"/>
            <w:tcBorders>
              <w:top w:val="nil"/>
              <w:left w:val="nil"/>
              <w:bottom w:val="nil"/>
              <w:right w:val="nil"/>
            </w:tcBorders>
            <w:shd w:val="clear" w:color="auto" w:fill="auto"/>
            <w:noWrap/>
            <w:vAlign w:val="bottom"/>
            <w:hideMark/>
          </w:tcPr>
          <w:p w14:paraId="10130E93" w14:textId="77777777" w:rsidR="00DF1A90" w:rsidRPr="00DF1A90" w:rsidRDefault="00DF1A90" w:rsidP="00DF1A90">
            <w:pPr>
              <w:rPr>
                <w:rFonts w:ascii="Times New Roman" w:hAnsi="Times New Roman"/>
                <w:szCs w:val="20"/>
              </w:rPr>
            </w:pPr>
          </w:p>
        </w:tc>
        <w:tc>
          <w:tcPr>
            <w:tcW w:w="2501" w:type="dxa"/>
            <w:tcBorders>
              <w:top w:val="nil"/>
              <w:left w:val="nil"/>
              <w:bottom w:val="nil"/>
              <w:right w:val="nil"/>
            </w:tcBorders>
            <w:shd w:val="clear" w:color="auto" w:fill="auto"/>
            <w:noWrap/>
            <w:vAlign w:val="bottom"/>
            <w:hideMark/>
          </w:tcPr>
          <w:p w14:paraId="4622E2C9" w14:textId="77777777" w:rsidR="00DF1A90" w:rsidRPr="00DF1A90" w:rsidRDefault="00DF1A90" w:rsidP="00DF1A90">
            <w:pPr>
              <w:rPr>
                <w:rFonts w:ascii="Times New Roman" w:hAnsi="Times New Roman"/>
                <w:szCs w:val="20"/>
              </w:rPr>
            </w:pPr>
          </w:p>
        </w:tc>
        <w:tc>
          <w:tcPr>
            <w:tcW w:w="1298" w:type="dxa"/>
            <w:tcBorders>
              <w:top w:val="nil"/>
              <w:left w:val="nil"/>
              <w:bottom w:val="nil"/>
              <w:right w:val="nil"/>
            </w:tcBorders>
            <w:shd w:val="clear" w:color="auto" w:fill="auto"/>
            <w:noWrap/>
            <w:vAlign w:val="bottom"/>
            <w:hideMark/>
          </w:tcPr>
          <w:p w14:paraId="43631A80" w14:textId="77777777" w:rsidR="00DF1A90" w:rsidRPr="00DF1A90" w:rsidRDefault="00DF1A90" w:rsidP="00DF1A90">
            <w:pPr>
              <w:rPr>
                <w:rFonts w:ascii="Times New Roman" w:hAnsi="Times New Roman"/>
                <w:szCs w:val="20"/>
              </w:rPr>
            </w:pPr>
          </w:p>
        </w:tc>
        <w:tc>
          <w:tcPr>
            <w:tcW w:w="236" w:type="dxa"/>
            <w:tcBorders>
              <w:top w:val="nil"/>
              <w:left w:val="nil"/>
              <w:bottom w:val="nil"/>
              <w:right w:val="nil"/>
            </w:tcBorders>
            <w:shd w:val="clear" w:color="auto" w:fill="auto"/>
            <w:noWrap/>
            <w:vAlign w:val="bottom"/>
            <w:hideMark/>
          </w:tcPr>
          <w:p w14:paraId="4BFC8667" w14:textId="77777777" w:rsidR="00DF1A90" w:rsidRPr="00DF1A90" w:rsidRDefault="00DF1A90" w:rsidP="00DF1A90">
            <w:pPr>
              <w:rPr>
                <w:rFonts w:ascii="Times New Roman" w:hAnsi="Times New Roman"/>
                <w:szCs w:val="20"/>
              </w:rPr>
            </w:pPr>
          </w:p>
        </w:tc>
        <w:tc>
          <w:tcPr>
            <w:tcW w:w="1161" w:type="dxa"/>
            <w:gridSpan w:val="2"/>
            <w:tcBorders>
              <w:top w:val="nil"/>
              <w:left w:val="nil"/>
              <w:bottom w:val="nil"/>
              <w:right w:val="nil"/>
            </w:tcBorders>
            <w:shd w:val="clear" w:color="auto" w:fill="auto"/>
            <w:noWrap/>
            <w:vAlign w:val="bottom"/>
            <w:hideMark/>
          </w:tcPr>
          <w:p w14:paraId="31BCF875"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39946E94" w14:textId="77777777" w:rsidR="00DF1A90" w:rsidRPr="00DF1A90" w:rsidRDefault="00DF1A90" w:rsidP="00DF1A90">
            <w:pPr>
              <w:rPr>
                <w:rFonts w:ascii="Times New Roman" w:hAnsi="Times New Roman"/>
                <w:szCs w:val="20"/>
              </w:rPr>
            </w:pPr>
          </w:p>
        </w:tc>
        <w:tc>
          <w:tcPr>
            <w:tcW w:w="1217" w:type="dxa"/>
            <w:gridSpan w:val="2"/>
            <w:tcBorders>
              <w:top w:val="nil"/>
              <w:left w:val="nil"/>
              <w:bottom w:val="nil"/>
              <w:right w:val="nil"/>
            </w:tcBorders>
            <w:shd w:val="clear" w:color="auto" w:fill="auto"/>
            <w:noWrap/>
            <w:vAlign w:val="bottom"/>
            <w:hideMark/>
          </w:tcPr>
          <w:p w14:paraId="0E6307F3" w14:textId="77777777" w:rsidR="00DF1A90" w:rsidRPr="00DF1A90" w:rsidRDefault="00DF1A90" w:rsidP="00DF1A90">
            <w:pPr>
              <w:rPr>
                <w:rFonts w:ascii="Times New Roman" w:hAnsi="Times New Roman"/>
                <w:szCs w:val="20"/>
              </w:rPr>
            </w:pPr>
          </w:p>
        </w:tc>
      </w:tr>
      <w:tr w:rsidR="00DF1A90" w:rsidRPr="00DF1A90" w14:paraId="6C6D6AF7" w14:textId="77777777" w:rsidTr="00DF1A90">
        <w:trPr>
          <w:trHeight w:val="255"/>
        </w:trPr>
        <w:tc>
          <w:tcPr>
            <w:tcW w:w="1050" w:type="dxa"/>
            <w:tcBorders>
              <w:top w:val="nil"/>
              <w:left w:val="nil"/>
              <w:bottom w:val="nil"/>
              <w:right w:val="nil"/>
            </w:tcBorders>
            <w:shd w:val="clear" w:color="auto" w:fill="auto"/>
            <w:noWrap/>
            <w:vAlign w:val="bottom"/>
            <w:hideMark/>
          </w:tcPr>
          <w:p w14:paraId="66632F7C" w14:textId="77777777" w:rsidR="00DF1A90" w:rsidRPr="00DF1A90" w:rsidRDefault="00DF1A90" w:rsidP="00DF1A90">
            <w:pPr>
              <w:rPr>
                <w:rFonts w:ascii="Times New Roman" w:hAnsi="Times New Roman"/>
                <w:szCs w:val="20"/>
              </w:rPr>
            </w:pPr>
          </w:p>
        </w:tc>
        <w:tc>
          <w:tcPr>
            <w:tcW w:w="2501" w:type="dxa"/>
            <w:tcBorders>
              <w:top w:val="nil"/>
              <w:left w:val="nil"/>
              <w:bottom w:val="nil"/>
              <w:right w:val="nil"/>
            </w:tcBorders>
            <w:shd w:val="clear" w:color="auto" w:fill="auto"/>
            <w:noWrap/>
            <w:vAlign w:val="bottom"/>
            <w:hideMark/>
          </w:tcPr>
          <w:p w14:paraId="0621839D" w14:textId="77777777" w:rsidR="00DF1A90" w:rsidRPr="00DF1A90" w:rsidRDefault="00DF1A90" w:rsidP="00DF1A90">
            <w:pPr>
              <w:rPr>
                <w:rFonts w:ascii="Times New Roman" w:hAnsi="Times New Roman"/>
                <w:szCs w:val="20"/>
              </w:rPr>
            </w:pPr>
          </w:p>
        </w:tc>
        <w:tc>
          <w:tcPr>
            <w:tcW w:w="1298" w:type="dxa"/>
            <w:tcBorders>
              <w:top w:val="nil"/>
              <w:left w:val="nil"/>
              <w:bottom w:val="nil"/>
              <w:right w:val="nil"/>
            </w:tcBorders>
            <w:shd w:val="clear" w:color="auto" w:fill="auto"/>
            <w:noWrap/>
            <w:vAlign w:val="bottom"/>
            <w:hideMark/>
          </w:tcPr>
          <w:p w14:paraId="4EC2D029" w14:textId="77777777" w:rsidR="00DF1A90" w:rsidRPr="00DF1A90" w:rsidRDefault="00DF1A90" w:rsidP="00DF1A90">
            <w:pPr>
              <w:rPr>
                <w:rFonts w:ascii="Times New Roman" w:hAnsi="Times New Roman"/>
                <w:szCs w:val="20"/>
              </w:rPr>
            </w:pPr>
          </w:p>
        </w:tc>
        <w:tc>
          <w:tcPr>
            <w:tcW w:w="236" w:type="dxa"/>
            <w:tcBorders>
              <w:top w:val="nil"/>
              <w:left w:val="nil"/>
              <w:bottom w:val="nil"/>
              <w:right w:val="nil"/>
            </w:tcBorders>
            <w:shd w:val="clear" w:color="auto" w:fill="auto"/>
            <w:noWrap/>
            <w:vAlign w:val="bottom"/>
            <w:hideMark/>
          </w:tcPr>
          <w:p w14:paraId="22B8A297" w14:textId="77777777" w:rsidR="00DF1A90" w:rsidRPr="00DF1A90" w:rsidRDefault="00DF1A90" w:rsidP="00DF1A90">
            <w:pPr>
              <w:rPr>
                <w:rFonts w:ascii="Times New Roman" w:hAnsi="Times New Roman"/>
                <w:szCs w:val="20"/>
              </w:rPr>
            </w:pPr>
          </w:p>
        </w:tc>
        <w:tc>
          <w:tcPr>
            <w:tcW w:w="1161" w:type="dxa"/>
            <w:gridSpan w:val="2"/>
            <w:tcBorders>
              <w:top w:val="nil"/>
              <w:left w:val="nil"/>
              <w:bottom w:val="nil"/>
              <w:right w:val="nil"/>
            </w:tcBorders>
            <w:shd w:val="clear" w:color="auto" w:fill="auto"/>
            <w:noWrap/>
            <w:vAlign w:val="bottom"/>
            <w:hideMark/>
          </w:tcPr>
          <w:p w14:paraId="204251B3"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2B450783" w14:textId="77777777" w:rsidR="00DF1A90" w:rsidRPr="00DF1A90" w:rsidRDefault="00DF1A90" w:rsidP="00DF1A90">
            <w:pPr>
              <w:rPr>
                <w:rFonts w:ascii="Times New Roman" w:hAnsi="Times New Roman"/>
                <w:szCs w:val="20"/>
              </w:rPr>
            </w:pPr>
          </w:p>
        </w:tc>
        <w:tc>
          <w:tcPr>
            <w:tcW w:w="1217" w:type="dxa"/>
            <w:gridSpan w:val="2"/>
            <w:tcBorders>
              <w:top w:val="nil"/>
              <w:left w:val="nil"/>
              <w:bottom w:val="nil"/>
              <w:right w:val="nil"/>
            </w:tcBorders>
            <w:shd w:val="clear" w:color="auto" w:fill="auto"/>
            <w:noWrap/>
            <w:vAlign w:val="bottom"/>
            <w:hideMark/>
          </w:tcPr>
          <w:p w14:paraId="123DEB02" w14:textId="77777777" w:rsidR="00DF1A90" w:rsidRPr="00DF1A90" w:rsidRDefault="00DF1A90" w:rsidP="00DF1A90">
            <w:pPr>
              <w:rPr>
                <w:rFonts w:ascii="Times New Roman" w:hAnsi="Times New Roman"/>
                <w:szCs w:val="20"/>
              </w:rPr>
            </w:pPr>
          </w:p>
        </w:tc>
      </w:tr>
      <w:tr w:rsidR="00DF1A90" w:rsidRPr="00DF1A90" w14:paraId="3849328B" w14:textId="77777777" w:rsidTr="00DF1A90">
        <w:trPr>
          <w:trHeight w:val="255"/>
        </w:trPr>
        <w:tc>
          <w:tcPr>
            <w:tcW w:w="1050" w:type="dxa"/>
            <w:tcBorders>
              <w:top w:val="nil"/>
              <w:left w:val="nil"/>
              <w:bottom w:val="nil"/>
              <w:right w:val="nil"/>
            </w:tcBorders>
            <w:shd w:val="clear" w:color="auto" w:fill="auto"/>
            <w:noWrap/>
            <w:vAlign w:val="bottom"/>
            <w:hideMark/>
          </w:tcPr>
          <w:p w14:paraId="3CAD6B42" w14:textId="77777777" w:rsidR="00DF1A90" w:rsidRPr="00DF1A90" w:rsidRDefault="00DF1A90" w:rsidP="00DF1A90">
            <w:pPr>
              <w:rPr>
                <w:rFonts w:ascii="Times New Roman" w:hAnsi="Times New Roman"/>
                <w:szCs w:val="20"/>
              </w:rPr>
            </w:pPr>
          </w:p>
        </w:tc>
        <w:tc>
          <w:tcPr>
            <w:tcW w:w="2501" w:type="dxa"/>
            <w:tcBorders>
              <w:top w:val="nil"/>
              <w:left w:val="nil"/>
              <w:bottom w:val="nil"/>
              <w:right w:val="nil"/>
            </w:tcBorders>
            <w:shd w:val="clear" w:color="auto" w:fill="auto"/>
            <w:noWrap/>
            <w:vAlign w:val="bottom"/>
            <w:hideMark/>
          </w:tcPr>
          <w:p w14:paraId="63F8A19C" w14:textId="77777777" w:rsidR="00DF1A90" w:rsidRPr="00DF1A90" w:rsidRDefault="00DF1A90" w:rsidP="00DF1A90">
            <w:pPr>
              <w:rPr>
                <w:rFonts w:ascii="Times New Roman" w:hAnsi="Times New Roman"/>
                <w:szCs w:val="20"/>
              </w:rPr>
            </w:pPr>
          </w:p>
        </w:tc>
        <w:tc>
          <w:tcPr>
            <w:tcW w:w="1298" w:type="dxa"/>
            <w:tcBorders>
              <w:top w:val="nil"/>
              <w:left w:val="nil"/>
              <w:bottom w:val="nil"/>
              <w:right w:val="nil"/>
            </w:tcBorders>
            <w:shd w:val="clear" w:color="auto" w:fill="auto"/>
            <w:noWrap/>
            <w:vAlign w:val="bottom"/>
            <w:hideMark/>
          </w:tcPr>
          <w:p w14:paraId="545CC752" w14:textId="77777777" w:rsidR="00DF1A90" w:rsidRPr="00DF1A90" w:rsidRDefault="00DF1A90" w:rsidP="00DF1A90">
            <w:pPr>
              <w:rPr>
                <w:rFonts w:ascii="Times New Roman" w:hAnsi="Times New Roman"/>
                <w:szCs w:val="20"/>
              </w:rPr>
            </w:pPr>
          </w:p>
        </w:tc>
        <w:tc>
          <w:tcPr>
            <w:tcW w:w="236" w:type="dxa"/>
            <w:tcBorders>
              <w:top w:val="nil"/>
              <w:left w:val="nil"/>
              <w:bottom w:val="nil"/>
              <w:right w:val="nil"/>
            </w:tcBorders>
            <w:shd w:val="clear" w:color="auto" w:fill="auto"/>
            <w:noWrap/>
            <w:vAlign w:val="bottom"/>
            <w:hideMark/>
          </w:tcPr>
          <w:p w14:paraId="065772FA" w14:textId="77777777" w:rsidR="00DF1A90" w:rsidRPr="00DF1A90" w:rsidRDefault="00DF1A90" w:rsidP="00DF1A90">
            <w:pPr>
              <w:rPr>
                <w:rFonts w:ascii="Times New Roman" w:hAnsi="Times New Roman"/>
                <w:szCs w:val="20"/>
              </w:rPr>
            </w:pPr>
          </w:p>
        </w:tc>
        <w:tc>
          <w:tcPr>
            <w:tcW w:w="1161" w:type="dxa"/>
            <w:gridSpan w:val="2"/>
            <w:tcBorders>
              <w:top w:val="nil"/>
              <w:left w:val="nil"/>
              <w:bottom w:val="nil"/>
              <w:right w:val="nil"/>
            </w:tcBorders>
            <w:shd w:val="clear" w:color="auto" w:fill="auto"/>
            <w:noWrap/>
            <w:vAlign w:val="bottom"/>
            <w:hideMark/>
          </w:tcPr>
          <w:p w14:paraId="63E2A0A8"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083A43F2" w14:textId="77777777" w:rsidR="00DF1A90" w:rsidRPr="00DF1A90" w:rsidRDefault="00DF1A90" w:rsidP="00DF1A90">
            <w:pPr>
              <w:rPr>
                <w:rFonts w:ascii="Times New Roman" w:hAnsi="Times New Roman"/>
                <w:szCs w:val="20"/>
              </w:rPr>
            </w:pPr>
          </w:p>
        </w:tc>
        <w:tc>
          <w:tcPr>
            <w:tcW w:w="1217" w:type="dxa"/>
            <w:gridSpan w:val="2"/>
            <w:tcBorders>
              <w:top w:val="nil"/>
              <w:left w:val="nil"/>
              <w:bottom w:val="nil"/>
              <w:right w:val="nil"/>
            </w:tcBorders>
            <w:shd w:val="clear" w:color="auto" w:fill="auto"/>
            <w:noWrap/>
            <w:vAlign w:val="bottom"/>
            <w:hideMark/>
          </w:tcPr>
          <w:p w14:paraId="3E4D5881" w14:textId="77777777" w:rsidR="00DF1A90" w:rsidRPr="00DF1A90" w:rsidRDefault="00DF1A90" w:rsidP="00DF1A90">
            <w:pPr>
              <w:rPr>
                <w:rFonts w:ascii="Times New Roman" w:hAnsi="Times New Roman"/>
                <w:szCs w:val="20"/>
              </w:rPr>
            </w:pPr>
          </w:p>
        </w:tc>
      </w:tr>
      <w:tr w:rsidR="00DF1A90" w:rsidRPr="00DF1A90" w14:paraId="28F13A2A" w14:textId="77777777" w:rsidTr="00DF1A90">
        <w:trPr>
          <w:trHeight w:val="255"/>
        </w:trPr>
        <w:tc>
          <w:tcPr>
            <w:tcW w:w="1050" w:type="dxa"/>
            <w:tcBorders>
              <w:top w:val="nil"/>
              <w:left w:val="nil"/>
              <w:bottom w:val="nil"/>
              <w:right w:val="nil"/>
            </w:tcBorders>
            <w:shd w:val="clear" w:color="auto" w:fill="auto"/>
            <w:noWrap/>
            <w:vAlign w:val="bottom"/>
            <w:hideMark/>
          </w:tcPr>
          <w:p w14:paraId="6B24C4A0" w14:textId="77777777" w:rsidR="00DF1A90" w:rsidRPr="00DF1A90" w:rsidRDefault="00DF1A90" w:rsidP="00DF1A90">
            <w:pPr>
              <w:rPr>
                <w:rFonts w:ascii="Times New Roman" w:hAnsi="Times New Roman"/>
                <w:szCs w:val="20"/>
              </w:rPr>
            </w:pPr>
          </w:p>
        </w:tc>
        <w:tc>
          <w:tcPr>
            <w:tcW w:w="2501" w:type="dxa"/>
            <w:tcBorders>
              <w:top w:val="nil"/>
              <w:left w:val="nil"/>
              <w:bottom w:val="nil"/>
              <w:right w:val="nil"/>
            </w:tcBorders>
            <w:shd w:val="clear" w:color="auto" w:fill="auto"/>
            <w:noWrap/>
            <w:vAlign w:val="bottom"/>
            <w:hideMark/>
          </w:tcPr>
          <w:p w14:paraId="7C982EEC" w14:textId="77777777" w:rsidR="00DF1A90" w:rsidRPr="00DF1A90" w:rsidRDefault="00DF1A90" w:rsidP="00DF1A90">
            <w:pPr>
              <w:rPr>
                <w:rFonts w:ascii="Times New Roman" w:hAnsi="Times New Roman"/>
                <w:szCs w:val="20"/>
              </w:rPr>
            </w:pPr>
          </w:p>
        </w:tc>
        <w:tc>
          <w:tcPr>
            <w:tcW w:w="1298" w:type="dxa"/>
            <w:tcBorders>
              <w:top w:val="nil"/>
              <w:left w:val="nil"/>
              <w:bottom w:val="nil"/>
              <w:right w:val="nil"/>
            </w:tcBorders>
            <w:shd w:val="clear" w:color="auto" w:fill="auto"/>
            <w:noWrap/>
            <w:vAlign w:val="bottom"/>
            <w:hideMark/>
          </w:tcPr>
          <w:p w14:paraId="754D1D3A" w14:textId="77777777" w:rsidR="00DF1A90" w:rsidRPr="00DF1A90" w:rsidRDefault="00DF1A90" w:rsidP="00DF1A90">
            <w:pPr>
              <w:rPr>
                <w:rFonts w:ascii="Times New Roman" w:hAnsi="Times New Roman"/>
                <w:szCs w:val="20"/>
              </w:rPr>
            </w:pPr>
          </w:p>
        </w:tc>
        <w:tc>
          <w:tcPr>
            <w:tcW w:w="236" w:type="dxa"/>
            <w:tcBorders>
              <w:top w:val="nil"/>
              <w:left w:val="nil"/>
              <w:bottom w:val="nil"/>
              <w:right w:val="nil"/>
            </w:tcBorders>
            <w:shd w:val="clear" w:color="auto" w:fill="auto"/>
            <w:noWrap/>
            <w:vAlign w:val="bottom"/>
            <w:hideMark/>
          </w:tcPr>
          <w:p w14:paraId="2A671FE6" w14:textId="77777777" w:rsidR="00DF1A90" w:rsidRPr="00DF1A90" w:rsidRDefault="00DF1A90" w:rsidP="00DF1A90">
            <w:pPr>
              <w:rPr>
                <w:rFonts w:ascii="Times New Roman" w:hAnsi="Times New Roman"/>
                <w:szCs w:val="20"/>
              </w:rPr>
            </w:pPr>
          </w:p>
        </w:tc>
        <w:tc>
          <w:tcPr>
            <w:tcW w:w="1161" w:type="dxa"/>
            <w:gridSpan w:val="2"/>
            <w:tcBorders>
              <w:top w:val="nil"/>
              <w:left w:val="nil"/>
              <w:bottom w:val="nil"/>
              <w:right w:val="nil"/>
            </w:tcBorders>
            <w:shd w:val="clear" w:color="auto" w:fill="auto"/>
            <w:noWrap/>
            <w:vAlign w:val="bottom"/>
            <w:hideMark/>
          </w:tcPr>
          <w:p w14:paraId="513F8EB3"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0E524232" w14:textId="77777777" w:rsidR="00DF1A90" w:rsidRPr="00DF1A90" w:rsidRDefault="00DF1A90" w:rsidP="00DF1A90">
            <w:pPr>
              <w:rPr>
                <w:rFonts w:ascii="Times New Roman" w:hAnsi="Times New Roman"/>
                <w:szCs w:val="20"/>
              </w:rPr>
            </w:pPr>
          </w:p>
        </w:tc>
        <w:tc>
          <w:tcPr>
            <w:tcW w:w="1217" w:type="dxa"/>
            <w:gridSpan w:val="2"/>
            <w:tcBorders>
              <w:top w:val="nil"/>
              <w:left w:val="nil"/>
              <w:bottom w:val="nil"/>
              <w:right w:val="nil"/>
            </w:tcBorders>
            <w:shd w:val="clear" w:color="auto" w:fill="auto"/>
            <w:noWrap/>
            <w:vAlign w:val="bottom"/>
            <w:hideMark/>
          </w:tcPr>
          <w:p w14:paraId="04C2317D" w14:textId="77777777" w:rsidR="00DF1A90" w:rsidRPr="00DF1A90" w:rsidRDefault="00DF1A90" w:rsidP="00DF1A90">
            <w:pPr>
              <w:rPr>
                <w:rFonts w:ascii="Times New Roman" w:hAnsi="Times New Roman"/>
                <w:szCs w:val="20"/>
              </w:rPr>
            </w:pPr>
          </w:p>
        </w:tc>
      </w:tr>
      <w:tr w:rsidR="00DF1A90" w:rsidRPr="00DF1A90" w14:paraId="354C9ACC" w14:textId="77777777" w:rsidTr="00DF1A90">
        <w:trPr>
          <w:trHeight w:val="255"/>
        </w:trPr>
        <w:tc>
          <w:tcPr>
            <w:tcW w:w="3551" w:type="dxa"/>
            <w:gridSpan w:val="2"/>
            <w:tcBorders>
              <w:top w:val="nil"/>
              <w:left w:val="nil"/>
              <w:bottom w:val="nil"/>
              <w:right w:val="nil"/>
            </w:tcBorders>
            <w:shd w:val="clear" w:color="auto" w:fill="auto"/>
            <w:noWrap/>
            <w:vAlign w:val="bottom"/>
            <w:hideMark/>
          </w:tcPr>
          <w:p w14:paraId="4951281C" w14:textId="77777777" w:rsidR="00DF1A90" w:rsidRPr="00DF1A90" w:rsidRDefault="00DF1A90" w:rsidP="00DF1A90">
            <w:pPr>
              <w:rPr>
                <w:rFonts w:ascii="Arial" w:hAnsi="Arial" w:cs="Arial"/>
                <w:b/>
                <w:bCs/>
                <w:szCs w:val="20"/>
              </w:rPr>
            </w:pPr>
            <w:r w:rsidRPr="00DF1A90">
              <w:rPr>
                <w:rFonts w:ascii="Arial" w:hAnsi="Arial" w:cs="Arial"/>
                <w:b/>
                <w:bCs/>
                <w:szCs w:val="20"/>
              </w:rPr>
              <w:t>Bank Reconciliation:</w:t>
            </w:r>
          </w:p>
        </w:tc>
        <w:tc>
          <w:tcPr>
            <w:tcW w:w="1298" w:type="dxa"/>
            <w:tcBorders>
              <w:top w:val="nil"/>
              <w:left w:val="nil"/>
              <w:bottom w:val="nil"/>
              <w:right w:val="nil"/>
            </w:tcBorders>
            <w:shd w:val="clear" w:color="auto" w:fill="auto"/>
            <w:noWrap/>
            <w:vAlign w:val="bottom"/>
            <w:hideMark/>
          </w:tcPr>
          <w:p w14:paraId="497CA59E" w14:textId="77777777" w:rsidR="00DF1A90" w:rsidRPr="00DF1A90" w:rsidRDefault="00DF1A90" w:rsidP="00DF1A90">
            <w:pPr>
              <w:rPr>
                <w:rFonts w:ascii="Arial" w:hAnsi="Arial" w:cs="Arial"/>
                <w:b/>
                <w:bCs/>
                <w:szCs w:val="20"/>
              </w:rPr>
            </w:pPr>
          </w:p>
        </w:tc>
        <w:tc>
          <w:tcPr>
            <w:tcW w:w="236" w:type="dxa"/>
            <w:tcBorders>
              <w:top w:val="nil"/>
              <w:left w:val="nil"/>
              <w:bottom w:val="nil"/>
              <w:right w:val="nil"/>
            </w:tcBorders>
            <w:shd w:val="clear" w:color="auto" w:fill="auto"/>
            <w:noWrap/>
            <w:vAlign w:val="bottom"/>
            <w:hideMark/>
          </w:tcPr>
          <w:p w14:paraId="4DEA8A5F" w14:textId="77777777" w:rsidR="00DF1A90" w:rsidRPr="00DF1A90" w:rsidRDefault="00DF1A90" w:rsidP="00DF1A90">
            <w:pPr>
              <w:rPr>
                <w:rFonts w:ascii="Times New Roman" w:hAnsi="Times New Roman"/>
                <w:szCs w:val="20"/>
              </w:rPr>
            </w:pPr>
          </w:p>
        </w:tc>
        <w:tc>
          <w:tcPr>
            <w:tcW w:w="1161" w:type="dxa"/>
            <w:gridSpan w:val="2"/>
            <w:tcBorders>
              <w:top w:val="nil"/>
              <w:left w:val="nil"/>
              <w:bottom w:val="nil"/>
              <w:right w:val="nil"/>
            </w:tcBorders>
            <w:shd w:val="clear" w:color="auto" w:fill="auto"/>
            <w:noWrap/>
            <w:vAlign w:val="bottom"/>
            <w:hideMark/>
          </w:tcPr>
          <w:p w14:paraId="39CB2E89"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42C5174F" w14:textId="77777777" w:rsidR="00DF1A90" w:rsidRPr="00DF1A90" w:rsidRDefault="00DF1A90" w:rsidP="00DF1A90">
            <w:pPr>
              <w:rPr>
                <w:rFonts w:ascii="Arial" w:hAnsi="Arial" w:cs="Arial"/>
                <w:b/>
                <w:bCs/>
                <w:szCs w:val="20"/>
              </w:rPr>
            </w:pPr>
            <w:r w:rsidRPr="00DF1A90">
              <w:rPr>
                <w:rFonts w:ascii="Arial" w:hAnsi="Arial" w:cs="Arial"/>
                <w:b/>
                <w:bCs/>
                <w:szCs w:val="20"/>
              </w:rPr>
              <w:t>Funds in hand:</w:t>
            </w:r>
          </w:p>
        </w:tc>
        <w:tc>
          <w:tcPr>
            <w:tcW w:w="1217" w:type="dxa"/>
            <w:gridSpan w:val="2"/>
            <w:tcBorders>
              <w:top w:val="nil"/>
              <w:left w:val="nil"/>
              <w:bottom w:val="nil"/>
              <w:right w:val="nil"/>
            </w:tcBorders>
            <w:shd w:val="clear" w:color="auto" w:fill="auto"/>
            <w:noWrap/>
            <w:vAlign w:val="bottom"/>
            <w:hideMark/>
          </w:tcPr>
          <w:p w14:paraId="1E1C0DDD" w14:textId="77777777" w:rsidR="00DF1A90" w:rsidRPr="00DF1A90" w:rsidRDefault="00DF1A90" w:rsidP="00DF1A90">
            <w:pPr>
              <w:jc w:val="right"/>
              <w:rPr>
                <w:rFonts w:ascii="Arial" w:hAnsi="Arial" w:cs="Arial"/>
                <w:szCs w:val="20"/>
                <w:u w:val="single"/>
              </w:rPr>
            </w:pPr>
            <w:r w:rsidRPr="00DF1A90">
              <w:rPr>
                <w:rFonts w:ascii="Arial" w:hAnsi="Arial" w:cs="Arial"/>
                <w:szCs w:val="20"/>
                <w:u w:val="single"/>
              </w:rPr>
              <w:t>31/03/2017</w:t>
            </w:r>
          </w:p>
        </w:tc>
      </w:tr>
      <w:tr w:rsidR="00DF1A90" w:rsidRPr="00DF1A90" w14:paraId="21ED93B6" w14:textId="77777777" w:rsidTr="00DF1A90">
        <w:trPr>
          <w:trHeight w:val="255"/>
        </w:trPr>
        <w:tc>
          <w:tcPr>
            <w:tcW w:w="3551" w:type="dxa"/>
            <w:gridSpan w:val="2"/>
            <w:tcBorders>
              <w:top w:val="nil"/>
              <w:left w:val="nil"/>
              <w:bottom w:val="nil"/>
              <w:right w:val="nil"/>
            </w:tcBorders>
            <w:shd w:val="clear" w:color="auto" w:fill="auto"/>
            <w:noWrap/>
            <w:vAlign w:val="bottom"/>
            <w:hideMark/>
          </w:tcPr>
          <w:p w14:paraId="56DB50D6" w14:textId="77777777" w:rsidR="00DF1A90" w:rsidRPr="00DF1A90" w:rsidRDefault="00DF1A90" w:rsidP="00DF1A90">
            <w:pPr>
              <w:rPr>
                <w:rFonts w:ascii="Arial" w:hAnsi="Arial" w:cs="Arial"/>
                <w:szCs w:val="20"/>
              </w:rPr>
            </w:pPr>
            <w:r w:rsidRPr="00DF1A90">
              <w:rPr>
                <w:rFonts w:ascii="Arial" w:hAnsi="Arial" w:cs="Arial"/>
                <w:szCs w:val="20"/>
              </w:rPr>
              <w:t>Balance at 31 March 2016</w:t>
            </w:r>
          </w:p>
        </w:tc>
        <w:tc>
          <w:tcPr>
            <w:tcW w:w="1298" w:type="dxa"/>
            <w:tcBorders>
              <w:top w:val="nil"/>
              <w:left w:val="nil"/>
              <w:bottom w:val="nil"/>
              <w:right w:val="nil"/>
            </w:tcBorders>
            <w:shd w:val="clear" w:color="auto" w:fill="auto"/>
            <w:noWrap/>
            <w:vAlign w:val="bottom"/>
            <w:hideMark/>
          </w:tcPr>
          <w:p w14:paraId="36B8FB95" w14:textId="77777777" w:rsidR="00DF1A90" w:rsidRPr="00DF1A90" w:rsidRDefault="00DF1A90" w:rsidP="00DF1A90">
            <w:pPr>
              <w:jc w:val="right"/>
              <w:rPr>
                <w:rFonts w:ascii="Arial" w:hAnsi="Arial" w:cs="Arial"/>
                <w:szCs w:val="20"/>
              </w:rPr>
            </w:pPr>
            <w:r w:rsidRPr="00DF1A90">
              <w:rPr>
                <w:rFonts w:ascii="Arial" w:hAnsi="Arial" w:cs="Arial"/>
                <w:szCs w:val="20"/>
              </w:rPr>
              <w:t>£14,471.56</w:t>
            </w:r>
          </w:p>
        </w:tc>
        <w:tc>
          <w:tcPr>
            <w:tcW w:w="236" w:type="dxa"/>
            <w:tcBorders>
              <w:top w:val="nil"/>
              <w:left w:val="nil"/>
              <w:bottom w:val="nil"/>
              <w:right w:val="nil"/>
            </w:tcBorders>
            <w:shd w:val="clear" w:color="auto" w:fill="auto"/>
            <w:noWrap/>
            <w:vAlign w:val="bottom"/>
            <w:hideMark/>
          </w:tcPr>
          <w:p w14:paraId="719854CC" w14:textId="77777777" w:rsidR="00DF1A90" w:rsidRPr="00DF1A90" w:rsidRDefault="00DF1A90" w:rsidP="00DF1A90">
            <w:pPr>
              <w:jc w:val="right"/>
              <w:rPr>
                <w:rFonts w:ascii="Arial" w:hAnsi="Arial" w:cs="Arial"/>
                <w:szCs w:val="20"/>
              </w:rPr>
            </w:pPr>
          </w:p>
        </w:tc>
        <w:tc>
          <w:tcPr>
            <w:tcW w:w="1161" w:type="dxa"/>
            <w:gridSpan w:val="2"/>
            <w:tcBorders>
              <w:top w:val="nil"/>
              <w:left w:val="nil"/>
              <w:bottom w:val="nil"/>
              <w:right w:val="nil"/>
            </w:tcBorders>
            <w:shd w:val="clear" w:color="auto" w:fill="auto"/>
            <w:noWrap/>
            <w:vAlign w:val="bottom"/>
            <w:hideMark/>
          </w:tcPr>
          <w:p w14:paraId="7BFA15DC"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44258D96" w14:textId="77777777" w:rsidR="00DF1A90" w:rsidRPr="00DF1A90" w:rsidRDefault="00DF1A90" w:rsidP="00DF1A90">
            <w:pPr>
              <w:rPr>
                <w:rFonts w:ascii="Arial" w:hAnsi="Arial" w:cs="Arial"/>
                <w:szCs w:val="20"/>
              </w:rPr>
            </w:pPr>
            <w:r w:rsidRPr="00DF1A90">
              <w:rPr>
                <w:rFonts w:ascii="Arial" w:hAnsi="Arial" w:cs="Arial"/>
                <w:szCs w:val="20"/>
              </w:rPr>
              <w:t>Cheque Account</w:t>
            </w:r>
          </w:p>
        </w:tc>
        <w:tc>
          <w:tcPr>
            <w:tcW w:w="1217" w:type="dxa"/>
            <w:gridSpan w:val="2"/>
            <w:tcBorders>
              <w:top w:val="nil"/>
              <w:left w:val="nil"/>
              <w:bottom w:val="nil"/>
              <w:right w:val="nil"/>
            </w:tcBorders>
            <w:shd w:val="clear" w:color="auto" w:fill="auto"/>
            <w:noWrap/>
            <w:vAlign w:val="bottom"/>
            <w:hideMark/>
          </w:tcPr>
          <w:p w14:paraId="6FB58649" w14:textId="77777777" w:rsidR="00DF1A90" w:rsidRPr="00DF1A90" w:rsidRDefault="00DF1A90" w:rsidP="00DF1A90">
            <w:pPr>
              <w:jc w:val="right"/>
              <w:rPr>
                <w:rFonts w:ascii="Arial" w:hAnsi="Arial" w:cs="Arial"/>
                <w:szCs w:val="20"/>
              </w:rPr>
            </w:pPr>
            <w:r w:rsidRPr="00DF1A90">
              <w:rPr>
                <w:rFonts w:ascii="Arial" w:hAnsi="Arial" w:cs="Arial"/>
                <w:szCs w:val="20"/>
              </w:rPr>
              <w:t>£4,859.74</w:t>
            </w:r>
          </w:p>
        </w:tc>
      </w:tr>
      <w:tr w:rsidR="00DF1A90" w:rsidRPr="00DF1A90" w14:paraId="59E8FDE2" w14:textId="77777777" w:rsidTr="00DF1A90">
        <w:trPr>
          <w:trHeight w:val="255"/>
        </w:trPr>
        <w:tc>
          <w:tcPr>
            <w:tcW w:w="3551" w:type="dxa"/>
            <w:gridSpan w:val="2"/>
            <w:tcBorders>
              <w:top w:val="nil"/>
              <w:left w:val="nil"/>
              <w:bottom w:val="nil"/>
              <w:right w:val="nil"/>
            </w:tcBorders>
            <w:shd w:val="clear" w:color="auto" w:fill="auto"/>
            <w:noWrap/>
            <w:vAlign w:val="bottom"/>
            <w:hideMark/>
          </w:tcPr>
          <w:p w14:paraId="324863E4" w14:textId="77777777" w:rsidR="00DF1A90" w:rsidRPr="00DF1A90" w:rsidRDefault="00DF1A90" w:rsidP="00DF1A90">
            <w:pPr>
              <w:rPr>
                <w:rFonts w:ascii="Arial" w:hAnsi="Arial" w:cs="Arial"/>
                <w:szCs w:val="20"/>
              </w:rPr>
            </w:pPr>
            <w:r w:rsidRPr="00DF1A90">
              <w:rPr>
                <w:rFonts w:ascii="Arial" w:hAnsi="Arial" w:cs="Arial"/>
                <w:szCs w:val="20"/>
              </w:rPr>
              <w:t>Less unpresented cheques</w:t>
            </w:r>
          </w:p>
        </w:tc>
        <w:tc>
          <w:tcPr>
            <w:tcW w:w="1298" w:type="dxa"/>
            <w:tcBorders>
              <w:top w:val="nil"/>
              <w:left w:val="nil"/>
              <w:bottom w:val="nil"/>
              <w:right w:val="nil"/>
            </w:tcBorders>
            <w:shd w:val="clear" w:color="auto" w:fill="auto"/>
            <w:noWrap/>
            <w:vAlign w:val="bottom"/>
            <w:hideMark/>
          </w:tcPr>
          <w:p w14:paraId="1E2CF334" w14:textId="77777777" w:rsidR="00DF1A90" w:rsidRPr="00DF1A90" w:rsidRDefault="00DF1A90" w:rsidP="00DF1A90">
            <w:pPr>
              <w:jc w:val="right"/>
              <w:rPr>
                <w:rFonts w:ascii="Arial" w:hAnsi="Arial" w:cs="Arial"/>
                <w:szCs w:val="20"/>
              </w:rPr>
            </w:pPr>
            <w:r w:rsidRPr="00DF1A90">
              <w:rPr>
                <w:rFonts w:ascii="Arial" w:hAnsi="Arial" w:cs="Arial"/>
                <w:szCs w:val="20"/>
              </w:rPr>
              <w:t>£0.00</w:t>
            </w:r>
          </w:p>
        </w:tc>
        <w:tc>
          <w:tcPr>
            <w:tcW w:w="236" w:type="dxa"/>
            <w:tcBorders>
              <w:top w:val="nil"/>
              <w:left w:val="nil"/>
              <w:bottom w:val="nil"/>
              <w:right w:val="nil"/>
            </w:tcBorders>
            <w:shd w:val="clear" w:color="auto" w:fill="auto"/>
            <w:noWrap/>
            <w:vAlign w:val="bottom"/>
            <w:hideMark/>
          </w:tcPr>
          <w:p w14:paraId="3D7ACF68" w14:textId="77777777" w:rsidR="00DF1A90" w:rsidRPr="00DF1A90" w:rsidRDefault="00DF1A90" w:rsidP="00DF1A90">
            <w:pPr>
              <w:rPr>
                <w:rFonts w:ascii="Arial" w:hAnsi="Arial" w:cs="Arial"/>
                <w:szCs w:val="20"/>
              </w:rPr>
            </w:pPr>
            <w:r w:rsidRPr="00DF1A90">
              <w:rPr>
                <w:rFonts w:ascii="Arial" w:hAnsi="Arial" w:cs="Arial"/>
                <w:szCs w:val="20"/>
              </w:rPr>
              <w:t xml:space="preserve"> </w:t>
            </w:r>
          </w:p>
        </w:tc>
        <w:tc>
          <w:tcPr>
            <w:tcW w:w="1161" w:type="dxa"/>
            <w:gridSpan w:val="2"/>
            <w:tcBorders>
              <w:top w:val="nil"/>
              <w:left w:val="nil"/>
              <w:bottom w:val="nil"/>
              <w:right w:val="nil"/>
            </w:tcBorders>
            <w:shd w:val="clear" w:color="auto" w:fill="auto"/>
            <w:noWrap/>
            <w:vAlign w:val="bottom"/>
            <w:hideMark/>
          </w:tcPr>
          <w:p w14:paraId="2B73A77E" w14:textId="77777777" w:rsidR="00DF1A90" w:rsidRPr="00DF1A90" w:rsidRDefault="00DF1A90" w:rsidP="00DF1A90">
            <w:pPr>
              <w:rPr>
                <w:rFonts w:ascii="Arial" w:hAnsi="Arial" w:cs="Arial"/>
                <w:szCs w:val="20"/>
              </w:rPr>
            </w:pPr>
          </w:p>
        </w:tc>
        <w:tc>
          <w:tcPr>
            <w:tcW w:w="2784" w:type="dxa"/>
            <w:gridSpan w:val="2"/>
            <w:tcBorders>
              <w:top w:val="nil"/>
              <w:left w:val="nil"/>
              <w:bottom w:val="nil"/>
              <w:right w:val="nil"/>
            </w:tcBorders>
            <w:shd w:val="clear" w:color="auto" w:fill="auto"/>
            <w:noWrap/>
            <w:vAlign w:val="bottom"/>
            <w:hideMark/>
          </w:tcPr>
          <w:p w14:paraId="0EED5708" w14:textId="77777777" w:rsidR="00DF1A90" w:rsidRPr="00DF1A90" w:rsidRDefault="00DF1A90" w:rsidP="00DF1A90">
            <w:pPr>
              <w:rPr>
                <w:rFonts w:ascii="Times New Roman" w:hAnsi="Times New Roman"/>
                <w:szCs w:val="20"/>
              </w:rPr>
            </w:pPr>
          </w:p>
        </w:tc>
        <w:tc>
          <w:tcPr>
            <w:tcW w:w="1217" w:type="dxa"/>
            <w:gridSpan w:val="2"/>
            <w:tcBorders>
              <w:top w:val="nil"/>
              <w:left w:val="nil"/>
              <w:bottom w:val="nil"/>
              <w:right w:val="nil"/>
            </w:tcBorders>
            <w:shd w:val="clear" w:color="auto" w:fill="auto"/>
            <w:noWrap/>
            <w:vAlign w:val="bottom"/>
            <w:hideMark/>
          </w:tcPr>
          <w:p w14:paraId="4230819B" w14:textId="77777777" w:rsidR="00DF1A90" w:rsidRPr="00DF1A90" w:rsidRDefault="00DF1A90" w:rsidP="00DF1A90">
            <w:pPr>
              <w:rPr>
                <w:rFonts w:ascii="Times New Roman" w:hAnsi="Times New Roman"/>
                <w:szCs w:val="20"/>
              </w:rPr>
            </w:pPr>
          </w:p>
        </w:tc>
      </w:tr>
      <w:tr w:rsidR="00DF1A90" w:rsidRPr="00DF1A90" w14:paraId="1DDF8474" w14:textId="77777777" w:rsidTr="00DF1A90">
        <w:trPr>
          <w:trHeight w:val="255"/>
        </w:trPr>
        <w:tc>
          <w:tcPr>
            <w:tcW w:w="3551" w:type="dxa"/>
            <w:gridSpan w:val="2"/>
            <w:tcBorders>
              <w:top w:val="nil"/>
              <w:left w:val="nil"/>
              <w:bottom w:val="nil"/>
              <w:right w:val="nil"/>
            </w:tcBorders>
            <w:shd w:val="clear" w:color="auto" w:fill="auto"/>
            <w:noWrap/>
            <w:vAlign w:val="bottom"/>
            <w:hideMark/>
          </w:tcPr>
          <w:p w14:paraId="5A60BA7D" w14:textId="77777777" w:rsidR="00DF1A90" w:rsidRPr="00DF1A90" w:rsidRDefault="00DF1A90" w:rsidP="00DF1A90">
            <w:pPr>
              <w:rPr>
                <w:rFonts w:ascii="Arial" w:hAnsi="Arial" w:cs="Arial"/>
                <w:szCs w:val="20"/>
              </w:rPr>
            </w:pPr>
            <w:r w:rsidRPr="00DF1A90">
              <w:rPr>
                <w:rFonts w:ascii="Arial" w:hAnsi="Arial" w:cs="Arial"/>
                <w:szCs w:val="20"/>
              </w:rPr>
              <w:t>Income 2016/2017</w:t>
            </w:r>
          </w:p>
        </w:tc>
        <w:tc>
          <w:tcPr>
            <w:tcW w:w="1298" w:type="dxa"/>
            <w:tcBorders>
              <w:top w:val="nil"/>
              <w:left w:val="nil"/>
              <w:bottom w:val="nil"/>
              <w:right w:val="nil"/>
            </w:tcBorders>
            <w:shd w:val="clear" w:color="auto" w:fill="auto"/>
            <w:noWrap/>
            <w:vAlign w:val="bottom"/>
            <w:hideMark/>
          </w:tcPr>
          <w:p w14:paraId="4BDF431F" w14:textId="77777777" w:rsidR="00DF1A90" w:rsidRPr="00DF1A90" w:rsidRDefault="00DF1A90" w:rsidP="00DF1A90">
            <w:pPr>
              <w:jc w:val="right"/>
              <w:rPr>
                <w:rFonts w:ascii="Arial" w:hAnsi="Arial" w:cs="Arial"/>
                <w:szCs w:val="20"/>
              </w:rPr>
            </w:pPr>
            <w:r w:rsidRPr="00DF1A90">
              <w:rPr>
                <w:rFonts w:ascii="Arial" w:hAnsi="Arial" w:cs="Arial"/>
                <w:szCs w:val="20"/>
              </w:rPr>
              <w:t>£35,339.69</w:t>
            </w:r>
          </w:p>
        </w:tc>
        <w:tc>
          <w:tcPr>
            <w:tcW w:w="236" w:type="dxa"/>
            <w:tcBorders>
              <w:top w:val="nil"/>
              <w:left w:val="nil"/>
              <w:bottom w:val="nil"/>
              <w:right w:val="nil"/>
            </w:tcBorders>
            <w:shd w:val="clear" w:color="auto" w:fill="auto"/>
            <w:noWrap/>
            <w:vAlign w:val="bottom"/>
            <w:hideMark/>
          </w:tcPr>
          <w:p w14:paraId="4F1EE3D0" w14:textId="77777777" w:rsidR="00DF1A90" w:rsidRPr="00DF1A90" w:rsidRDefault="00DF1A90" w:rsidP="00DF1A90">
            <w:pPr>
              <w:jc w:val="right"/>
              <w:rPr>
                <w:rFonts w:ascii="Arial" w:hAnsi="Arial" w:cs="Arial"/>
                <w:szCs w:val="20"/>
              </w:rPr>
            </w:pPr>
          </w:p>
        </w:tc>
        <w:tc>
          <w:tcPr>
            <w:tcW w:w="1161" w:type="dxa"/>
            <w:gridSpan w:val="2"/>
            <w:tcBorders>
              <w:top w:val="nil"/>
              <w:left w:val="nil"/>
              <w:bottom w:val="nil"/>
              <w:right w:val="nil"/>
            </w:tcBorders>
            <w:shd w:val="clear" w:color="auto" w:fill="auto"/>
            <w:noWrap/>
            <w:vAlign w:val="bottom"/>
            <w:hideMark/>
          </w:tcPr>
          <w:p w14:paraId="6F167D73"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4CD78B47" w14:textId="77777777" w:rsidR="00DF1A90" w:rsidRPr="00DF1A90" w:rsidRDefault="00DF1A90" w:rsidP="00DF1A90">
            <w:pPr>
              <w:rPr>
                <w:rFonts w:ascii="Arial" w:hAnsi="Arial" w:cs="Arial"/>
                <w:b/>
                <w:bCs/>
                <w:szCs w:val="20"/>
              </w:rPr>
            </w:pPr>
            <w:r w:rsidRPr="00DF1A90">
              <w:rPr>
                <w:rFonts w:ascii="Arial" w:hAnsi="Arial" w:cs="Arial"/>
                <w:b/>
                <w:bCs/>
                <w:szCs w:val="20"/>
              </w:rPr>
              <w:t>Assets:</w:t>
            </w:r>
          </w:p>
        </w:tc>
        <w:tc>
          <w:tcPr>
            <w:tcW w:w="1217" w:type="dxa"/>
            <w:gridSpan w:val="2"/>
            <w:tcBorders>
              <w:top w:val="nil"/>
              <w:left w:val="nil"/>
              <w:bottom w:val="nil"/>
              <w:right w:val="nil"/>
            </w:tcBorders>
            <w:shd w:val="clear" w:color="auto" w:fill="auto"/>
            <w:noWrap/>
            <w:vAlign w:val="bottom"/>
            <w:hideMark/>
          </w:tcPr>
          <w:p w14:paraId="04070F38" w14:textId="77777777" w:rsidR="00DF1A90" w:rsidRPr="00DF1A90" w:rsidRDefault="00DF1A90" w:rsidP="00DF1A90">
            <w:pPr>
              <w:rPr>
                <w:rFonts w:ascii="Arial" w:hAnsi="Arial" w:cs="Arial"/>
                <w:b/>
                <w:bCs/>
                <w:szCs w:val="20"/>
              </w:rPr>
            </w:pPr>
          </w:p>
        </w:tc>
      </w:tr>
      <w:tr w:rsidR="00DF1A90" w:rsidRPr="00DF1A90" w14:paraId="67E8F42B" w14:textId="77777777" w:rsidTr="00DF1A90">
        <w:trPr>
          <w:trHeight w:val="255"/>
        </w:trPr>
        <w:tc>
          <w:tcPr>
            <w:tcW w:w="3551" w:type="dxa"/>
            <w:gridSpan w:val="2"/>
            <w:tcBorders>
              <w:top w:val="nil"/>
              <w:left w:val="nil"/>
              <w:bottom w:val="nil"/>
              <w:right w:val="nil"/>
            </w:tcBorders>
            <w:shd w:val="clear" w:color="auto" w:fill="auto"/>
            <w:noWrap/>
            <w:vAlign w:val="bottom"/>
            <w:hideMark/>
          </w:tcPr>
          <w:p w14:paraId="22E916F5" w14:textId="77777777" w:rsidR="00DF1A90" w:rsidRPr="00DF1A90" w:rsidRDefault="00DF1A90" w:rsidP="00DF1A90">
            <w:pPr>
              <w:rPr>
                <w:rFonts w:ascii="Arial" w:hAnsi="Arial" w:cs="Arial"/>
                <w:szCs w:val="20"/>
              </w:rPr>
            </w:pPr>
            <w:r w:rsidRPr="00DF1A90">
              <w:rPr>
                <w:rFonts w:ascii="Arial" w:hAnsi="Arial" w:cs="Arial"/>
                <w:szCs w:val="20"/>
              </w:rPr>
              <w:t>Expenditure 2016/2017</w:t>
            </w:r>
          </w:p>
        </w:tc>
        <w:tc>
          <w:tcPr>
            <w:tcW w:w="1298" w:type="dxa"/>
            <w:tcBorders>
              <w:top w:val="nil"/>
              <w:left w:val="nil"/>
              <w:bottom w:val="nil"/>
              <w:right w:val="nil"/>
            </w:tcBorders>
            <w:shd w:val="clear" w:color="auto" w:fill="auto"/>
            <w:noWrap/>
            <w:vAlign w:val="bottom"/>
            <w:hideMark/>
          </w:tcPr>
          <w:p w14:paraId="63226D0C" w14:textId="77777777" w:rsidR="00DF1A90" w:rsidRPr="00DF1A90" w:rsidRDefault="00DF1A90" w:rsidP="00DF1A90">
            <w:pPr>
              <w:jc w:val="right"/>
              <w:rPr>
                <w:rFonts w:ascii="Arial" w:hAnsi="Arial" w:cs="Arial"/>
                <w:szCs w:val="20"/>
              </w:rPr>
            </w:pPr>
            <w:r w:rsidRPr="00DF1A90">
              <w:rPr>
                <w:rFonts w:ascii="Arial" w:hAnsi="Arial" w:cs="Arial"/>
                <w:szCs w:val="20"/>
              </w:rPr>
              <w:t>-£43,532.33</w:t>
            </w:r>
          </w:p>
        </w:tc>
        <w:tc>
          <w:tcPr>
            <w:tcW w:w="236" w:type="dxa"/>
            <w:tcBorders>
              <w:top w:val="nil"/>
              <w:left w:val="nil"/>
              <w:bottom w:val="nil"/>
              <w:right w:val="nil"/>
            </w:tcBorders>
            <w:shd w:val="clear" w:color="auto" w:fill="auto"/>
            <w:noWrap/>
            <w:vAlign w:val="bottom"/>
            <w:hideMark/>
          </w:tcPr>
          <w:p w14:paraId="3ABE6078" w14:textId="77777777" w:rsidR="00DF1A90" w:rsidRPr="00DF1A90" w:rsidRDefault="00DF1A90" w:rsidP="00DF1A90">
            <w:pPr>
              <w:jc w:val="right"/>
              <w:rPr>
                <w:rFonts w:ascii="Arial" w:hAnsi="Arial" w:cs="Arial"/>
                <w:szCs w:val="20"/>
              </w:rPr>
            </w:pPr>
          </w:p>
        </w:tc>
        <w:tc>
          <w:tcPr>
            <w:tcW w:w="1161" w:type="dxa"/>
            <w:gridSpan w:val="2"/>
            <w:tcBorders>
              <w:top w:val="nil"/>
              <w:left w:val="nil"/>
              <w:bottom w:val="nil"/>
              <w:right w:val="nil"/>
            </w:tcBorders>
            <w:shd w:val="clear" w:color="auto" w:fill="auto"/>
            <w:noWrap/>
            <w:vAlign w:val="bottom"/>
            <w:hideMark/>
          </w:tcPr>
          <w:p w14:paraId="34879FC8"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52097A5F" w14:textId="77777777" w:rsidR="00DF1A90" w:rsidRPr="00DF1A90" w:rsidRDefault="00DF1A90" w:rsidP="00DF1A90">
            <w:pPr>
              <w:rPr>
                <w:rFonts w:ascii="Arial" w:hAnsi="Arial" w:cs="Arial"/>
                <w:szCs w:val="20"/>
              </w:rPr>
            </w:pPr>
            <w:r w:rsidRPr="00DF1A90">
              <w:rPr>
                <w:rFonts w:ascii="Arial" w:hAnsi="Arial" w:cs="Arial"/>
                <w:szCs w:val="20"/>
              </w:rPr>
              <w:t>Deposit Account</w:t>
            </w:r>
          </w:p>
        </w:tc>
        <w:tc>
          <w:tcPr>
            <w:tcW w:w="1217" w:type="dxa"/>
            <w:gridSpan w:val="2"/>
            <w:tcBorders>
              <w:top w:val="nil"/>
              <w:left w:val="nil"/>
              <w:bottom w:val="nil"/>
              <w:right w:val="nil"/>
            </w:tcBorders>
            <w:shd w:val="clear" w:color="auto" w:fill="auto"/>
            <w:noWrap/>
            <w:vAlign w:val="bottom"/>
            <w:hideMark/>
          </w:tcPr>
          <w:p w14:paraId="50A869A0" w14:textId="77777777" w:rsidR="00DF1A90" w:rsidRPr="00DF1A90" w:rsidRDefault="00DF1A90" w:rsidP="00DF1A90">
            <w:pPr>
              <w:jc w:val="right"/>
              <w:rPr>
                <w:rFonts w:ascii="Arial" w:hAnsi="Arial" w:cs="Arial"/>
                <w:szCs w:val="20"/>
              </w:rPr>
            </w:pPr>
            <w:r w:rsidRPr="00DF1A90">
              <w:rPr>
                <w:rFonts w:ascii="Arial" w:hAnsi="Arial" w:cs="Arial"/>
                <w:szCs w:val="20"/>
              </w:rPr>
              <w:t>£5,569.06</w:t>
            </w:r>
          </w:p>
        </w:tc>
      </w:tr>
      <w:tr w:rsidR="00DF1A90" w:rsidRPr="00DF1A90" w14:paraId="1562BF2A" w14:textId="77777777" w:rsidTr="00DF1A90">
        <w:trPr>
          <w:trHeight w:val="255"/>
        </w:trPr>
        <w:tc>
          <w:tcPr>
            <w:tcW w:w="3551" w:type="dxa"/>
            <w:gridSpan w:val="2"/>
            <w:tcBorders>
              <w:top w:val="nil"/>
              <w:left w:val="nil"/>
              <w:bottom w:val="nil"/>
              <w:right w:val="nil"/>
            </w:tcBorders>
            <w:shd w:val="clear" w:color="auto" w:fill="auto"/>
            <w:noWrap/>
            <w:vAlign w:val="bottom"/>
            <w:hideMark/>
          </w:tcPr>
          <w:p w14:paraId="6EEBF5AD" w14:textId="77777777" w:rsidR="00DF1A90" w:rsidRPr="00DF1A90" w:rsidRDefault="00DF1A90" w:rsidP="00DF1A90">
            <w:pPr>
              <w:rPr>
                <w:rFonts w:ascii="Arial" w:hAnsi="Arial" w:cs="Arial"/>
                <w:szCs w:val="20"/>
              </w:rPr>
            </w:pPr>
            <w:r w:rsidRPr="00DF1A90">
              <w:rPr>
                <w:rFonts w:ascii="Arial" w:hAnsi="Arial" w:cs="Arial"/>
                <w:szCs w:val="20"/>
              </w:rPr>
              <w:t>Unpresented cheques</w:t>
            </w:r>
          </w:p>
        </w:tc>
        <w:tc>
          <w:tcPr>
            <w:tcW w:w="1298" w:type="dxa"/>
            <w:tcBorders>
              <w:top w:val="nil"/>
              <w:left w:val="nil"/>
              <w:bottom w:val="nil"/>
              <w:right w:val="nil"/>
            </w:tcBorders>
            <w:shd w:val="clear" w:color="auto" w:fill="auto"/>
            <w:noWrap/>
            <w:vAlign w:val="bottom"/>
            <w:hideMark/>
          </w:tcPr>
          <w:p w14:paraId="6D3CE8CD" w14:textId="77777777" w:rsidR="00DF1A90" w:rsidRPr="00DF1A90" w:rsidRDefault="00DF1A90" w:rsidP="00DF1A90">
            <w:pPr>
              <w:jc w:val="right"/>
              <w:rPr>
                <w:rFonts w:ascii="Arial" w:hAnsi="Arial" w:cs="Arial"/>
                <w:szCs w:val="20"/>
              </w:rPr>
            </w:pPr>
            <w:r w:rsidRPr="00DF1A90">
              <w:rPr>
                <w:rFonts w:ascii="Arial" w:hAnsi="Arial" w:cs="Arial"/>
                <w:szCs w:val="20"/>
              </w:rPr>
              <w:t>£4,149.88</w:t>
            </w:r>
          </w:p>
        </w:tc>
        <w:tc>
          <w:tcPr>
            <w:tcW w:w="236" w:type="dxa"/>
            <w:tcBorders>
              <w:top w:val="nil"/>
              <w:left w:val="nil"/>
              <w:bottom w:val="nil"/>
              <w:right w:val="nil"/>
            </w:tcBorders>
            <w:shd w:val="clear" w:color="auto" w:fill="auto"/>
            <w:noWrap/>
            <w:vAlign w:val="bottom"/>
            <w:hideMark/>
          </w:tcPr>
          <w:p w14:paraId="54BC0385" w14:textId="77777777" w:rsidR="00DF1A90" w:rsidRPr="00DF1A90" w:rsidRDefault="00DF1A90" w:rsidP="00DF1A90">
            <w:pPr>
              <w:jc w:val="right"/>
              <w:rPr>
                <w:rFonts w:ascii="Arial" w:hAnsi="Arial" w:cs="Arial"/>
                <w:szCs w:val="20"/>
              </w:rPr>
            </w:pPr>
          </w:p>
        </w:tc>
        <w:tc>
          <w:tcPr>
            <w:tcW w:w="1161" w:type="dxa"/>
            <w:gridSpan w:val="2"/>
            <w:tcBorders>
              <w:top w:val="nil"/>
              <w:left w:val="nil"/>
              <w:bottom w:val="nil"/>
              <w:right w:val="nil"/>
            </w:tcBorders>
            <w:shd w:val="clear" w:color="auto" w:fill="auto"/>
            <w:noWrap/>
            <w:vAlign w:val="bottom"/>
            <w:hideMark/>
          </w:tcPr>
          <w:p w14:paraId="4BDFF9AE"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6A7A656B" w14:textId="77777777" w:rsidR="00DF1A90" w:rsidRPr="00DF1A90" w:rsidRDefault="00DF1A90" w:rsidP="00DF1A90">
            <w:pPr>
              <w:jc w:val="right"/>
              <w:rPr>
                <w:rFonts w:ascii="Arial" w:hAnsi="Arial" w:cs="Arial"/>
                <w:szCs w:val="20"/>
              </w:rPr>
            </w:pPr>
            <w:r w:rsidRPr="00DF1A90">
              <w:rPr>
                <w:rFonts w:ascii="Arial" w:hAnsi="Arial" w:cs="Arial"/>
                <w:szCs w:val="20"/>
              </w:rPr>
              <w:t>Total =</w:t>
            </w:r>
          </w:p>
        </w:tc>
        <w:tc>
          <w:tcPr>
            <w:tcW w:w="1217" w:type="dxa"/>
            <w:gridSpan w:val="2"/>
            <w:tcBorders>
              <w:top w:val="single" w:sz="4" w:space="0" w:color="auto"/>
              <w:left w:val="nil"/>
              <w:bottom w:val="single" w:sz="4" w:space="0" w:color="auto"/>
              <w:right w:val="nil"/>
            </w:tcBorders>
            <w:shd w:val="clear" w:color="auto" w:fill="auto"/>
            <w:noWrap/>
            <w:vAlign w:val="bottom"/>
            <w:hideMark/>
          </w:tcPr>
          <w:p w14:paraId="7491B892" w14:textId="77777777" w:rsidR="00DF1A90" w:rsidRPr="00DF1A90" w:rsidRDefault="00DF1A90" w:rsidP="00DF1A90">
            <w:pPr>
              <w:jc w:val="right"/>
              <w:rPr>
                <w:rFonts w:ascii="Arial" w:hAnsi="Arial" w:cs="Arial"/>
                <w:szCs w:val="20"/>
              </w:rPr>
            </w:pPr>
            <w:r w:rsidRPr="00DF1A90">
              <w:rPr>
                <w:rFonts w:ascii="Arial" w:hAnsi="Arial" w:cs="Arial"/>
                <w:szCs w:val="20"/>
              </w:rPr>
              <w:t>£10,428.80</w:t>
            </w:r>
          </w:p>
        </w:tc>
      </w:tr>
      <w:tr w:rsidR="00DF1A90" w:rsidRPr="00DF1A90" w14:paraId="3766AFA9" w14:textId="77777777" w:rsidTr="00DF1A90">
        <w:trPr>
          <w:trHeight w:val="255"/>
        </w:trPr>
        <w:tc>
          <w:tcPr>
            <w:tcW w:w="1050" w:type="dxa"/>
            <w:tcBorders>
              <w:top w:val="nil"/>
              <w:left w:val="nil"/>
              <w:bottom w:val="nil"/>
              <w:right w:val="nil"/>
            </w:tcBorders>
            <w:shd w:val="clear" w:color="auto" w:fill="auto"/>
            <w:noWrap/>
            <w:vAlign w:val="bottom"/>
            <w:hideMark/>
          </w:tcPr>
          <w:p w14:paraId="084C6722" w14:textId="77777777" w:rsidR="00DF1A90" w:rsidRPr="00DF1A90" w:rsidRDefault="00DF1A90" w:rsidP="00DF1A90">
            <w:pPr>
              <w:jc w:val="right"/>
              <w:rPr>
                <w:rFonts w:ascii="Arial" w:hAnsi="Arial" w:cs="Arial"/>
                <w:szCs w:val="20"/>
              </w:rPr>
            </w:pPr>
          </w:p>
        </w:tc>
        <w:tc>
          <w:tcPr>
            <w:tcW w:w="2501" w:type="dxa"/>
            <w:tcBorders>
              <w:top w:val="nil"/>
              <w:left w:val="nil"/>
              <w:bottom w:val="nil"/>
              <w:right w:val="nil"/>
            </w:tcBorders>
            <w:shd w:val="clear" w:color="auto" w:fill="auto"/>
            <w:noWrap/>
            <w:vAlign w:val="bottom"/>
            <w:hideMark/>
          </w:tcPr>
          <w:p w14:paraId="761D31A7" w14:textId="77777777" w:rsidR="00DF1A90" w:rsidRPr="00DF1A90" w:rsidRDefault="00DF1A90" w:rsidP="00DF1A90">
            <w:pPr>
              <w:rPr>
                <w:rFonts w:ascii="Times New Roman" w:hAnsi="Times New Roman"/>
                <w:szCs w:val="20"/>
              </w:rPr>
            </w:pPr>
          </w:p>
        </w:tc>
        <w:tc>
          <w:tcPr>
            <w:tcW w:w="1298" w:type="dxa"/>
            <w:tcBorders>
              <w:top w:val="single" w:sz="4" w:space="0" w:color="auto"/>
              <w:left w:val="nil"/>
              <w:bottom w:val="single" w:sz="4" w:space="0" w:color="auto"/>
              <w:right w:val="nil"/>
            </w:tcBorders>
            <w:shd w:val="clear" w:color="auto" w:fill="auto"/>
            <w:noWrap/>
            <w:vAlign w:val="bottom"/>
            <w:hideMark/>
          </w:tcPr>
          <w:p w14:paraId="5906DD9C" w14:textId="77777777" w:rsidR="00DF1A90" w:rsidRPr="00DF1A90" w:rsidRDefault="00DF1A90" w:rsidP="00DF1A90">
            <w:pPr>
              <w:jc w:val="right"/>
              <w:rPr>
                <w:rFonts w:ascii="Arial" w:hAnsi="Arial" w:cs="Arial"/>
                <w:szCs w:val="20"/>
              </w:rPr>
            </w:pPr>
            <w:r w:rsidRPr="00DF1A90">
              <w:rPr>
                <w:rFonts w:ascii="Arial" w:hAnsi="Arial" w:cs="Arial"/>
                <w:szCs w:val="20"/>
              </w:rPr>
              <w:t>£10,428.80</w:t>
            </w:r>
          </w:p>
        </w:tc>
        <w:tc>
          <w:tcPr>
            <w:tcW w:w="236" w:type="dxa"/>
            <w:tcBorders>
              <w:top w:val="nil"/>
              <w:left w:val="nil"/>
              <w:bottom w:val="nil"/>
              <w:right w:val="nil"/>
            </w:tcBorders>
            <w:shd w:val="clear" w:color="auto" w:fill="auto"/>
            <w:noWrap/>
            <w:vAlign w:val="bottom"/>
            <w:hideMark/>
          </w:tcPr>
          <w:p w14:paraId="777092F1" w14:textId="77777777" w:rsidR="00DF1A90" w:rsidRPr="00DF1A90" w:rsidRDefault="00DF1A90" w:rsidP="00DF1A90">
            <w:pPr>
              <w:jc w:val="right"/>
              <w:rPr>
                <w:rFonts w:ascii="Arial" w:hAnsi="Arial" w:cs="Arial"/>
                <w:szCs w:val="20"/>
              </w:rPr>
            </w:pPr>
          </w:p>
        </w:tc>
        <w:tc>
          <w:tcPr>
            <w:tcW w:w="1161" w:type="dxa"/>
            <w:gridSpan w:val="2"/>
            <w:tcBorders>
              <w:top w:val="nil"/>
              <w:left w:val="nil"/>
              <w:bottom w:val="nil"/>
              <w:right w:val="nil"/>
            </w:tcBorders>
            <w:shd w:val="clear" w:color="auto" w:fill="auto"/>
            <w:noWrap/>
            <w:vAlign w:val="bottom"/>
            <w:hideMark/>
          </w:tcPr>
          <w:p w14:paraId="34C22F9F" w14:textId="77777777" w:rsidR="00DF1A90" w:rsidRPr="00DF1A90" w:rsidRDefault="00DF1A90" w:rsidP="00DF1A90">
            <w:pPr>
              <w:rPr>
                <w:rFonts w:ascii="Times New Roman" w:hAnsi="Times New Roman"/>
                <w:szCs w:val="20"/>
              </w:rPr>
            </w:pPr>
          </w:p>
        </w:tc>
        <w:tc>
          <w:tcPr>
            <w:tcW w:w="2784" w:type="dxa"/>
            <w:gridSpan w:val="2"/>
            <w:tcBorders>
              <w:top w:val="nil"/>
              <w:left w:val="nil"/>
              <w:bottom w:val="nil"/>
              <w:right w:val="nil"/>
            </w:tcBorders>
            <w:shd w:val="clear" w:color="auto" w:fill="auto"/>
            <w:noWrap/>
            <w:vAlign w:val="bottom"/>
            <w:hideMark/>
          </w:tcPr>
          <w:p w14:paraId="18A9BB35" w14:textId="77777777" w:rsidR="00DF1A90" w:rsidRPr="00DF1A90" w:rsidRDefault="00DF1A90" w:rsidP="00DF1A90">
            <w:pPr>
              <w:rPr>
                <w:rFonts w:ascii="Times New Roman" w:hAnsi="Times New Roman"/>
                <w:szCs w:val="20"/>
              </w:rPr>
            </w:pPr>
          </w:p>
        </w:tc>
        <w:tc>
          <w:tcPr>
            <w:tcW w:w="1217" w:type="dxa"/>
            <w:gridSpan w:val="2"/>
            <w:tcBorders>
              <w:top w:val="nil"/>
              <w:left w:val="nil"/>
              <w:bottom w:val="nil"/>
              <w:right w:val="nil"/>
            </w:tcBorders>
            <w:shd w:val="clear" w:color="auto" w:fill="auto"/>
            <w:noWrap/>
            <w:vAlign w:val="bottom"/>
            <w:hideMark/>
          </w:tcPr>
          <w:p w14:paraId="427FAEEE" w14:textId="77777777" w:rsidR="00DF1A90" w:rsidRPr="00DF1A90" w:rsidRDefault="00DF1A90" w:rsidP="00DF1A90">
            <w:pPr>
              <w:rPr>
                <w:rFonts w:ascii="Times New Roman" w:hAnsi="Times New Roman"/>
                <w:szCs w:val="20"/>
              </w:rPr>
            </w:pPr>
          </w:p>
        </w:tc>
      </w:tr>
    </w:tbl>
    <w:p w14:paraId="2BCD386B" w14:textId="77777777" w:rsidR="00E056ED" w:rsidRPr="003B2E32" w:rsidRDefault="00E056ED" w:rsidP="00DF1A90">
      <w:pPr>
        <w:ind w:left="-851"/>
        <w:jc w:val="both"/>
        <w:rPr>
          <w:rFonts w:ascii="Arial" w:hAnsi="Arial" w:cs="Arial"/>
          <w:b/>
          <w:szCs w:val="20"/>
        </w:rPr>
      </w:pPr>
    </w:p>
    <w:p w14:paraId="42D1403E" w14:textId="77777777" w:rsidR="00F66F61" w:rsidRPr="003B2E32" w:rsidRDefault="00F66F61" w:rsidP="00F66F61">
      <w:pPr>
        <w:pStyle w:val="ListParagraph"/>
        <w:rPr>
          <w:rFonts w:ascii="Arial" w:hAnsi="Arial" w:cs="Arial"/>
          <w:b/>
          <w:szCs w:val="20"/>
        </w:rPr>
      </w:pPr>
    </w:p>
    <w:p w14:paraId="709A700C" w14:textId="7004E0D7" w:rsidR="00F66F61" w:rsidRPr="003B2E32" w:rsidRDefault="00777B34" w:rsidP="00F66F61">
      <w:pPr>
        <w:numPr>
          <w:ilvl w:val="0"/>
          <w:numId w:val="1"/>
        </w:numPr>
        <w:tabs>
          <w:tab w:val="clear" w:pos="1440"/>
          <w:tab w:val="num" w:pos="540"/>
        </w:tabs>
        <w:ind w:left="540" w:hanging="540"/>
        <w:jc w:val="both"/>
        <w:rPr>
          <w:rFonts w:ascii="Arial" w:hAnsi="Arial" w:cs="Arial"/>
          <w:b/>
          <w:szCs w:val="20"/>
        </w:rPr>
      </w:pPr>
      <w:r w:rsidRPr="003B2E32">
        <w:rPr>
          <w:rFonts w:ascii="Arial" w:hAnsi="Arial" w:cs="Arial"/>
          <w:b/>
          <w:szCs w:val="20"/>
        </w:rPr>
        <w:br w:type="page"/>
      </w:r>
      <w:r w:rsidR="00F66F61" w:rsidRPr="003B2E32">
        <w:rPr>
          <w:rFonts w:ascii="Arial" w:hAnsi="Arial" w:cs="Arial"/>
          <w:b/>
          <w:szCs w:val="20"/>
        </w:rPr>
        <w:lastRenderedPageBreak/>
        <w:t>Yaxley Town Estates Fund Report &amp; Accounts: Cllr Moore.</w:t>
      </w:r>
    </w:p>
    <w:p w14:paraId="02859392" w14:textId="0431DB9F" w:rsidR="00AF1CB8" w:rsidRPr="00AF1CB8" w:rsidRDefault="00AF1CB8" w:rsidP="00AF1CB8">
      <w:pPr>
        <w:ind w:left="567"/>
        <w:rPr>
          <w:rFonts w:ascii="Arial" w:hAnsi="Arial" w:cs="Arial"/>
          <w:szCs w:val="20"/>
        </w:rPr>
      </w:pPr>
      <w:r w:rsidRPr="00AF1CB8">
        <w:rPr>
          <w:rFonts w:ascii="Arial" w:hAnsi="Arial" w:cs="Arial"/>
          <w:szCs w:val="20"/>
        </w:rPr>
        <w:t>The Yaxley Town Estate Charities were set up in 1926 for the poor, sick and school leavers. They are no longer registered charities and are combined into Yaxley Town Estate Fund. The fund is administered by six trusties three from the parish council and three co</w:t>
      </w:r>
      <w:r>
        <w:rPr>
          <w:rFonts w:ascii="Arial" w:hAnsi="Arial" w:cs="Arial"/>
          <w:szCs w:val="20"/>
        </w:rPr>
        <w:t>-</w:t>
      </w:r>
      <w:r w:rsidRPr="00AF1CB8">
        <w:rPr>
          <w:rFonts w:ascii="Arial" w:hAnsi="Arial" w:cs="Arial"/>
          <w:szCs w:val="20"/>
        </w:rPr>
        <w:t>opted from the parishioners. The trustees every December administer the fund. The main aim of this fund is to give to pensioners living on the</w:t>
      </w:r>
      <w:r>
        <w:rPr>
          <w:rFonts w:ascii="Arial" w:hAnsi="Arial" w:cs="Arial"/>
          <w:szCs w:val="20"/>
        </w:rPr>
        <w:t>ir</w:t>
      </w:r>
      <w:r w:rsidRPr="00AF1CB8">
        <w:rPr>
          <w:rFonts w:ascii="Arial" w:hAnsi="Arial" w:cs="Arial"/>
          <w:szCs w:val="20"/>
        </w:rPr>
        <w:t xml:space="preserve"> own, the sick and the bereaved, who have lived in the village for over five years. The fund is held in a savings account. The interest on this is used to buy gifts for the chosen recipients each year. The trustees unable to hold a meeting in December 2017 due to ill health. It is hoped we can meet in early December 2018 to administer the fund. </w:t>
      </w:r>
    </w:p>
    <w:p w14:paraId="5DFE40D1" w14:textId="6B70F5EE" w:rsidR="00AF1CB8" w:rsidRPr="00AF1CB8" w:rsidRDefault="00AF1CB8" w:rsidP="00AF1CB8">
      <w:pPr>
        <w:ind w:firstLine="567"/>
        <w:rPr>
          <w:rFonts w:ascii="Arial" w:hAnsi="Arial" w:cs="Arial"/>
          <w:szCs w:val="20"/>
        </w:rPr>
      </w:pPr>
      <w:r>
        <w:rPr>
          <w:rFonts w:ascii="Arial" w:hAnsi="Arial" w:cs="Arial"/>
          <w:szCs w:val="20"/>
        </w:rPr>
        <w:t>S</w:t>
      </w:r>
      <w:r w:rsidRPr="00AF1CB8">
        <w:rPr>
          <w:rFonts w:ascii="Arial" w:hAnsi="Arial" w:cs="Arial"/>
          <w:b/>
          <w:szCs w:val="20"/>
        </w:rPr>
        <w:t xml:space="preserve">ummary </w:t>
      </w:r>
      <w:r>
        <w:rPr>
          <w:rFonts w:ascii="Arial" w:hAnsi="Arial" w:cs="Arial"/>
          <w:b/>
          <w:szCs w:val="20"/>
        </w:rPr>
        <w:t>o</w:t>
      </w:r>
      <w:r w:rsidRPr="00AF1CB8">
        <w:rPr>
          <w:rFonts w:ascii="Arial" w:hAnsi="Arial" w:cs="Arial"/>
          <w:b/>
          <w:szCs w:val="20"/>
        </w:rPr>
        <w:t xml:space="preserve">f </w:t>
      </w:r>
      <w:r>
        <w:rPr>
          <w:rFonts w:ascii="Arial" w:hAnsi="Arial" w:cs="Arial"/>
          <w:b/>
          <w:szCs w:val="20"/>
        </w:rPr>
        <w:t>F</w:t>
      </w:r>
      <w:r w:rsidRPr="00AF1CB8">
        <w:rPr>
          <w:rFonts w:ascii="Arial" w:hAnsi="Arial" w:cs="Arial"/>
          <w:b/>
          <w:szCs w:val="20"/>
        </w:rPr>
        <w:t>inance</w:t>
      </w:r>
    </w:p>
    <w:p w14:paraId="749682EE" w14:textId="3728E37B" w:rsidR="00AF1CB8" w:rsidRPr="00AF1CB8" w:rsidRDefault="00AF1CB8" w:rsidP="00AF1CB8">
      <w:pPr>
        <w:ind w:left="567"/>
        <w:rPr>
          <w:rFonts w:ascii="Arial" w:hAnsi="Arial" w:cs="Arial"/>
          <w:szCs w:val="20"/>
        </w:rPr>
      </w:pPr>
      <w:r w:rsidRPr="00AF1CB8">
        <w:rPr>
          <w:rFonts w:ascii="Arial" w:hAnsi="Arial" w:cs="Arial"/>
          <w:szCs w:val="20"/>
        </w:rPr>
        <w:t>Income</w:t>
      </w:r>
      <w:r>
        <w:rPr>
          <w:rFonts w:ascii="Arial" w:hAnsi="Arial" w:cs="Arial"/>
          <w:szCs w:val="20"/>
        </w:rPr>
        <w:t>:</w:t>
      </w:r>
    </w:p>
    <w:p w14:paraId="580E63EB" w14:textId="6C8B59AC" w:rsidR="00AF1CB8" w:rsidRPr="00AF1CB8" w:rsidRDefault="00AF1CB8" w:rsidP="00AF1CB8">
      <w:pPr>
        <w:ind w:left="567"/>
        <w:rPr>
          <w:rFonts w:ascii="Arial" w:hAnsi="Arial" w:cs="Arial"/>
          <w:szCs w:val="20"/>
        </w:rPr>
      </w:pPr>
      <w:r w:rsidRPr="00AF1CB8">
        <w:rPr>
          <w:rFonts w:ascii="Arial" w:hAnsi="Arial" w:cs="Arial"/>
          <w:szCs w:val="20"/>
        </w:rPr>
        <w:t>Interes</w:t>
      </w:r>
      <w:r>
        <w:rPr>
          <w:rFonts w:ascii="Arial" w:hAnsi="Arial" w:cs="Arial"/>
          <w:szCs w:val="20"/>
        </w:rPr>
        <w:t xml:space="preserve">t - </w:t>
      </w:r>
      <w:r w:rsidRPr="00AF1CB8">
        <w:rPr>
          <w:rFonts w:ascii="Arial" w:hAnsi="Arial" w:cs="Arial"/>
          <w:szCs w:val="20"/>
        </w:rPr>
        <w:t>£0.25</w:t>
      </w:r>
    </w:p>
    <w:p w14:paraId="7A0C1741" w14:textId="5ED44972" w:rsidR="00AF1CB8" w:rsidRPr="00AF1CB8" w:rsidRDefault="00AF1CB8" w:rsidP="00AF1CB8">
      <w:pPr>
        <w:ind w:left="567"/>
        <w:rPr>
          <w:rFonts w:ascii="Arial" w:hAnsi="Arial" w:cs="Arial"/>
          <w:szCs w:val="20"/>
        </w:rPr>
      </w:pPr>
      <w:r w:rsidRPr="00AF1CB8">
        <w:rPr>
          <w:rFonts w:ascii="Arial" w:hAnsi="Arial" w:cs="Arial"/>
          <w:szCs w:val="20"/>
        </w:rPr>
        <w:t>Payments</w:t>
      </w:r>
      <w:r>
        <w:rPr>
          <w:rFonts w:ascii="Arial" w:hAnsi="Arial" w:cs="Arial"/>
          <w:szCs w:val="20"/>
        </w:rPr>
        <w:t xml:space="preserve"> -</w:t>
      </w:r>
      <w:r w:rsidRPr="00AF1CB8">
        <w:rPr>
          <w:rFonts w:ascii="Arial" w:hAnsi="Arial" w:cs="Arial"/>
          <w:szCs w:val="20"/>
        </w:rPr>
        <w:t xml:space="preserve"> £0.00</w:t>
      </w:r>
    </w:p>
    <w:p w14:paraId="6C23263D" w14:textId="77777777" w:rsidR="003B2E32" w:rsidRPr="003B2E32" w:rsidRDefault="003B2E32" w:rsidP="00F66F61">
      <w:pPr>
        <w:ind w:left="540"/>
        <w:jc w:val="both"/>
        <w:rPr>
          <w:rFonts w:ascii="Arial" w:hAnsi="Arial" w:cs="Arial"/>
          <w:szCs w:val="20"/>
        </w:rPr>
      </w:pPr>
    </w:p>
    <w:p w14:paraId="207189FD" w14:textId="77777777" w:rsidR="00F66F61" w:rsidRPr="003B2E32" w:rsidRDefault="00F66F61" w:rsidP="00F66F61">
      <w:pPr>
        <w:numPr>
          <w:ilvl w:val="0"/>
          <w:numId w:val="1"/>
        </w:numPr>
        <w:tabs>
          <w:tab w:val="clear" w:pos="1440"/>
          <w:tab w:val="num" w:pos="540"/>
        </w:tabs>
        <w:ind w:left="540" w:hanging="540"/>
        <w:jc w:val="both"/>
        <w:rPr>
          <w:rFonts w:ascii="Arial" w:hAnsi="Arial" w:cs="Arial"/>
          <w:b/>
          <w:szCs w:val="20"/>
        </w:rPr>
      </w:pPr>
      <w:r w:rsidRPr="003B2E32">
        <w:rPr>
          <w:rFonts w:ascii="Arial" w:hAnsi="Arial" w:cs="Arial"/>
          <w:b/>
          <w:szCs w:val="20"/>
        </w:rPr>
        <w:t xml:space="preserve">Yaxley Community Centre Committee Report &amp; Accounts: </w:t>
      </w:r>
      <w:r w:rsidR="00C4508F" w:rsidRPr="003B2E32">
        <w:rPr>
          <w:rFonts w:ascii="Arial" w:hAnsi="Arial" w:cs="Arial"/>
          <w:b/>
          <w:szCs w:val="20"/>
        </w:rPr>
        <w:t xml:space="preserve">Mrs </w:t>
      </w:r>
      <w:r w:rsidR="00E04AA9" w:rsidRPr="003B2E32">
        <w:rPr>
          <w:rFonts w:ascii="Arial" w:hAnsi="Arial" w:cs="Arial"/>
          <w:b/>
          <w:szCs w:val="20"/>
        </w:rPr>
        <w:t>Tess Thomas and Mrs Celia Armstrong.</w:t>
      </w:r>
    </w:p>
    <w:p w14:paraId="4D1A96AC" w14:textId="77777777" w:rsidR="00212E11" w:rsidRPr="003B2E32" w:rsidRDefault="00212E11" w:rsidP="00212E11">
      <w:pPr>
        <w:ind w:left="357"/>
        <w:jc w:val="center"/>
        <w:rPr>
          <w:rFonts w:ascii="Arial" w:hAnsi="Arial" w:cs="Arial"/>
          <w:b/>
          <w:szCs w:val="20"/>
          <w:u w:val="single"/>
        </w:rPr>
      </w:pPr>
    </w:p>
    <w:p w14:paraId="10132033" w14:textId="77777777" w:rsidR="00212E11" w:rsidRPr="003B2E32" w:rsidRDefault="00212E11" w:rsidP="00212E11">
      <w:pPr>
        <w:ind w:left="357"/>
        <w:rPr>
          <w:rFonts w:ascii="Arial" w:hAnsi="Arial" w:cs="Arial"/>
          <w:szCs w:val="20"/>
        </w:rPr>
      </w:pPr>
      <w:r w:rsidRPr="003B2E32">
        <w:rPr>
          <w:rFonts w:ascii="Arial" w:hAnsi="Arial" w:cs="Arial"/>
          <w:szCs w:val="20"/>
        </w:rPr>
        <w:t>1.</w:t>
      </w:r>
      <w:r w:rsidRPr="003B2E32">
        <w:rPr>
          <w:rFonts w:ascii="Arial" w:hAnsi="Arial" w:cs="Arial"/>
          <w:szCs w:val="20"/>
        </w:rPr>
        <w:tab/>
      </w:r>
      <w:r w:rsidRPr="003B2E32">
        <w:rPr>
          <w:rFonts w:ascii="Arial" w:hAnsi="Arial" w:cs="Arial"/>
          <w:b/>
          <w:szCs w:val="20"/>
        </w:rPr>
        <w:t>Financial report as at 9th May 2018</w:t>
      </w:r>
      <w:r w:rsidRPr="003B2E32">
        <w:rPr>
          <w:rFonts w:ascii="Arial" w:hAnsi="Arial" w:cs="Arial"/>
          <w:szCs w:val="20"/>
        </w:rPr>
        <w:t>:</w:t>
      </w:r>
    </w:p>
    <w:p w14:paraId="48C70497" w14:textId="77777777" w:rsidR="00212E11" w:rsidRPr="003B2E32" w:rsidRDefault="00212E11" w:rsidP="00212E11">
      <w:pPr>
        <w:ind w:left="357"/>
        <w:rPr>
          <w:rFonts w:ascii="Arial" w:hAnsi="Arial" w:cs="Arial"/>
          <w:szCs w:val="20"/>
        </w:rPr>
      </w:pPr>
      <w:r w:rsidRPr="003B2E32">
        <w:rPr>
          <w:rFonts w:ascii="Arial" w:hAnsi="Arial" w:cs="Arial"/>
          <w:szCs w:val="20"/>
        </w:rPr>
        <w:tab/>
        <w:t>Current Account:       £1571.32</w:t>
      </w:r>
    </w:p>
    <w:p w14:paraId="1607FA50" w14:textId="77777777" w:rsidR="00212E11" w:rsidRPr="003B2E32" w:rsidRDefault="00212E11" w:rsidP="00212E11">
      <w:pPr>
        <w:ind w:left="357"/>
        <w:rPr>
          <w:rFonts w:ascii="Arial" w:hAnsi="Arial" w:cs="Arial"/>
          <w:szCs w:val="20"/>
        </w:rPr>
      </w:pPr>
      <w:r w:rsidRPr="003B2E32">
        <w:rPr>
          <w:rFonts w:ascii="Arial" w:hAnsi="Arial" w:cs="Arial"/>
          <w:szCs w:val="20"/>
        </w:rPr>
        <w:tab/>
        <w:t>Business Account:    £9113.64</w:t>
      </w:r>
    </w:p>
    <w:p w14:paraId="4B1A804A" w14:textId="77777777" w:rsidR="00212E11" w:rsidRPr="003B2E32" w:rsidRDefault="00212E11" w:rsidP="00212E11">
      <w:pPr>
        <w:ind w:left="357"/>
        <w:rPr>
          <w:rFonts w:ascii="Arial" w:hAnsi="Arial" w:cs="Arial"/>
          <w:szCs w:val="20"/>
        </w:rPr>
      </w:pPr>
      <w:r w:rsidRPr="003B2E32">
        <w:rPr>
          <w:rFonts w:ascii="Arial" w:hAnsi="Arial" w:cs="Arial"/>
          <w:szCs w:val="20"/>
        </w:rPr>
        <w:tab/>
        <w:t>Cash:                        £99.57</w:t>
      </w:r>
    </w:p>
    <w:p w14:paraId="52B87DAF" w14:textId="77777777" w:rsidR="00212E11" w:rsidRPr="003B2E32" w:rsidRDefault="00212E11" w:rsidP="00212E11">
      <w:pPr>
        <w:ind w:left="357"/>
        <w:rPr>
          <w:rFonts w:ascii="Arial" w:hAnsi="Arial" w:cs="Arial"/>
          <w:szCs w:val="20"/>
        </w:rPr>
      </w:pPr>
    </w:p>
    <w:p w14:paraId="0ABA8482" w14:textId="77777777" w:rsidR="00212E11" w:rsidRPr="003B2E32" w:rsidRDefault="00212E11" w:rsidP="00212E11">
      <w:pPr>
        <w:ind w:left="357"/>
        <w:rPr>
          <w:rFonts w:ascii="Arial" w:hAnsi="Arial" w:cs="Arial"/>
          <w:b/>
          <w:szCs w:val="20"/>
        </w:rPr>
      </w:pPr>
      <w:r w:rsidRPr="003B2E32">
        <w:rPr>
          <w:rFonts w:ascii="Arial" w:hAnsi="Arial" w:cs="Arial"/>
          <w:szCs w:val="20"/>
        </w:rPr>
        <w:t>2.</w:t>
      </w:r>
      <w:r w:rsidRPr="003B2E32">
        <w:rPr>
          <w:rFonts w:ascii="Arial" w:hAnsi="Arial" w:cs="Arial"/>
          <w:szCs w:val="20"/>
        </w:rPr>
        <w:tab/>
      </w:r>
      <w:r w:rsidRPr="003B2E32">
        <w:rPr>
          <w:rFonts w:ascii="Arial" w:hAnsi="Arial" w:cs="Arial"/>
          <w:b/>
          <w:szCs w:val="20"/>
        </w:rPr>
        <w:t>Expenditure:</w:t>
      </w:r>
    </w:p>
    <w:p w14:paraId="307A3237" w14:textId="77777777" w:rsidR="00212E11" w:rsidRPr="003B2E32" w:rsidRDefault="00212E11" w:rsidP="00212E11">
      <w:pPr>
        <w:ind w:left="357"/>
        <w:rPr>
          <w:rFonts w:ascii="Arial" w:hAnsi="Arial" w:cs="Arial"/>
          <w:szCs w:val="20"/>
        </w:rPr>
      </w:pPr>
      <w:r w:rsidRPr="003B2E32">
        <w:rPr>
          <w:rFonts w:ascii="Arial" w:hAnsi="Arial" w:cs="Arial"/>
          <w:szCs w:val="20"/>
        </w:rPr>
        <w:t>The Management Committee decided that the interior decor of the community centre was in need of refurbishment and identified the following areas for improvement:</w:t>
      </w:r>
    </w:p>
    <w:p w14:paraId="5AE52A4A" w14:textId="77777777" w:rsidR="00212E11" w:rsidRPr="003B2E32" w:rsidRDefault="00212E11" w:rsidP="00212E11">
      <w:pPr>
        <w:ind w:left="357"/>
        <w:rPr>
          <w:rFonts w:ascii="Arial" w:hAnsi="Arial" w:cs="Arial"/>
          <w:szCs w:val="20"/>
        </w:rPr>
      </w:pPr>
      <w:r w:rsidRPr="003B2E32">
        <w:rPr>
          <w:rFonts w:ascii="Arial" w:hAnsi="Arial" w:cs="Arial"/>
          <w:szCs w:val="20"/>
        </w:rPr>
        <w:t>a.</w:t>
      </w:r>
      <w:r w:rsidRPr="003B2E32">
        <w:rPr>
          <w:rFonts w:ascii="Arial" w:hAnsi="Arial" w:cs="Arial"/>
          <w:szCs w:val="20"/>
        </w:rPr>
        <w:tab/>
        <w:t>Redecoration of the interior of the hall.</w:t>
      </w:r>
    </w:p>
    <w:p w14:paraId="24944F92" w14:textId="77777777" w:rsidR="00212E11" w:rsidRPr="003B2E32" w:rsidRDefault="00212E11" w:rsidP="00212E11">
      <w:pPr>
        <w:ind w:left="357"/>
        <w:rPr>
          <w:rFonts w:ascii="Arial" w:hAnsi="Arial" w:cs="Arial"/>
          <w:szCs w:val="20"/>
        </w:rPr>
      </w:pPr>
      <w:r w:rsidRPr="003B2E32">
        <w:rPr>
          <w:rFonts w:ascii="Arial" w:hAnsi="Arial" w:cs="Arial"/>
          <w:szCs w:val="20"/>
        </w:rPr>
        <w:t>b.</w:t>
      </w:r>
      <w:r w:rsidRPr="003B2E32">
        <w:rPr>
          <w:rFonts w:ascii="Arial" w:hAnsi="Arial" w:cs="Arial"/>
          <w:szCs w:val="20"/>
        </w:rPr>
        <w:tab/>
        <w:t>Purchase of new chairs.</w:t>
      </w:r>
    </w:p>
    <w:p w14:paraId="68BD6316" w14:textId="77777777" w:rsidR="00212E11" w:rsidRPr="003B2E32" w:rsidRDefault="00212E11" w:rsidP="00212E11">
      <w:pPr>
        <w:ind w:left="357"/>
        <w:rPr>
          <w:rFonts w:ascii="Arial" w:hAnsi="Arial" w:cs="Arial"/>
          <w:szCs w:val="20"/>
        </w:rPr>
      </w:pPr>
      <w:r w:rsidRPr="003B2E32">
        <w:rPr>
          <w:rFonts w:ascii="Arial" w:hAnsi="Arial" w:cs="Arial"/>
          <w:szCs w:val="20"/>
        </w:rPr>
        <w:t>c.</w:t>
      </w:r>
      <w:r w:rsidRPr="003B2E32">
        <w:rPr>
          <w:rFonts w:ascii="Arial" w:hAnsi="Arial" w:cs="Arial"/>
          <w:szCs w:val="20"/>
        </w:rPr>
        <w:tab/>
        <w:t>Purchase of blinds for the windows.</w:t>
      </w:r>
    </w:p>
    <w:p w14:paraId="448F3508" w14:textId="77777777" w:rsidR="00212E11" w:rsidRPr="003B2E32" w:rsidRDefault="00212E11" w:rsidP="00212E11">
      <w:pPr>
        <w:ind w:left="357"/>
        <w:rPr>
          <w:rFonts w:ascii="Arial" w:hAnsi="Arial" w:cs="Arial"/>
          <w:szCs w:val="20"/>
        </w:rPr>
      </w:pPr>
      <w:r w:rsidRPr="003B2E32">
        <w:rPr>
          <w:rFonts w:ascii="Arial" w:hAnsi="Arial" w:cs="Arial"/>
          <w:szCs w:val="20"/>
        </w:rPr>
        <w:t>d.</w:t>
      </w:r>
      <w:r w:rsidRPr="003B2E32">
        <w:rPr>
          <w:rFonts w:ascii="Arial" w:hAnsi="Arial" w:cs="Arial"/>
          <w:szCs w:val="20"/>
        </w:rPr>
        <w:tab/>
        <w:t>Purchase a new cooker.</w:t>
      </w:r>
    </w:p>
    <w:p w14:paraId="44F25F47" w14:textId="77777777" w:rsidR="00212E11" w:rsidRPr="003B2E32" w:rsidRDefault="00212E11" w:rsidP="00212E11">
      <w:pPr>
        <w:ind w:left="357"/>
        <w:rPr>
          <w:rFonts w:ascii="Arial" w:hAnsi="Arial" w:cs="Arial"/>
          <w:szCs w:val="20"/>
        </w:rPr>
      </w:pPr>
      <w:r w:rsidRPr="003B2E32">
        <w:rPr>
          <w:rFonts w:ascii="Arial" w:hAnsi="Arial" w:cs="Arial"/>
          <w:szCs w:val="20"/>
        </w:rPr>
        <w:t>We applied for and received a grant of £800 from Cllr Fleming's Locality budget and £1750 from Cllr Burn's Locality budget giving a total of £2550.  We would like to take this opportunity to thank both Cllr Fleming and Cllr Burn for their very welcome contribution and their ongoing support for the community centre.</w:t>
      </w:r>
    </w:p>
    <w:p w14:paraId="213E0BCC" w14:textId="77777777" w:rsidR="00212E11" w:rsidRPr="003B2E32" w:rsidRDefault="00212E11" w:rsidP="00212E11">
      <w:pPr>
        <w:ind w:left="357"/>
        <w:rPr>
          <w:rFonts w:ascii="Arial" w:hAnsi="Arial" w:cs="Arial"/>
          <w:szCs w:val="20"/>
        </w:rPr>
      </w:pPr>
      <w:r w:rsidRPr="003B2E32">
        <w:rPr>
          <w:rFonts w:ascii="Arial" w:hAnsi="Arial" w:cs="Arial"/>
          <w:szCs w:val="20"/>
        </w:rPr>
        <w:t>Following the receipt of three quotes, we decided to accept the quote from RJT Maintenance of £2175 and the redecoration of the hall was carried out to a very high and satisfactory standard.  The remaining £375 from the Locality budget grants will help to pay for the blinds.</w:t>
      </w:r>
    </w:p>
    <w:p w14:paraId="64576541" w14:textId="77777777" w:rsidR="00212E11" w:rsidRPr="003B2E32" w:rsidRDefault="00212E11" w:rsidP="00212E11">
      <w:pPr>
        <w:ind w:left="357"/>
        <w:rPr>
          <w:rFonts w:ascii="Arial" w:hAnsi="Arial" w:cs="Arial"/>
          <w:szCs w:val="20"/>
        </w:rPr>
      </w:pPr>
      <w:r w:rsidRPr="003B2E32">
        <w:rPr>
          <w:rFonts w:ascii="Arial" w:hAnsi="Arial" w:cs="Arial"/>
          <w:szCs w:val="20"/>
        </w:rPr>
        <w:t>An order has been placed to purchase and fit blackout blinds to all the windows and these will be fire retardant in accordance with Fire Regulations at a cost of £575.</w:t>
      </w:r>
    </w:p>
    <w:p w14:paraId="07D447C8" w14:textId="77777777" w:rsidR="00212E11" w:rsidRPr="003B2E32" w:rsidRDefault="00212E11" w:rsidP="00212E11">
      <w:pPr>
        <w:ind w:left="357"/>
        <w:rPr>
          <w:rFonts w:ascii="Arial" w:hAnsi="Arial" w:cs="Arial"/>
          <w:szCs w:val="20"/>
        </w:rPr>
      </w:pPr>
      <w:r w:rsidRPr="003B2E32">
        <w:rPr>
          <w:rFonts w:ascii="Arial" w:hAnsi="Arial" w:cs="Arial"/>
          <w:szCs w:val="20"/>
        </w:rPr>
        <w:t>We applied for a grant from the Suffolk Community Foundation and were awarded £2948 for which we extend our heartfelt thanks.  This grant will cover the cost of 100 new chairs which have been ordered from Alpha Furnishing Ltd for a total of £2820. The remaining £128 of the grant will help to pay for the blinds.</w:t>
      </w:r>
    </w:p>
    <w:p w14:paraId="75D27CF9" w14:textId="77777777" w:rsidR="00212E11" w:rsidRPr="003B2E32" w:rsidRDefault="00212E11" w:rsidP="00212E11">
      <w:pPr>
        <w:ind w:left="357"/>
        <w:rPr>
          <w:rFonts w:ascii="Arial" w:hAnsi="Arial" w:cs="Arial"/>
          <w:szCs w:val="20"/>
        </w:rPr>
      </w:pPr>
      <w:r w:rsidRPr="003B2E32">
        <w:rPr>
          <w:rFonts w:ascii="Arial" w:hAnsi="Arial" w:cs="Arial"/>
          <w:szCs w:val="20"/>
        </w:rPr>
        <w:t xml:space="preserve">We estimate the cost of a new cooker will be in the region of £400 and we intend to apply to Baber &amp; Mid Suffolk District Council for the award of a minor grant to cover this expenditure. </w:t>
      </w:r>
    </w:p>
    <w:p w14:paraId="27115AF0" w14:textId="77777777" w:rsidR="00212E11" w:rsidRPr="003B2E32" w:rsidRDefault="00212E11" w:rsidP="00212E11">
      <w:pPr>
        <w:ind w:left="357"/>
        <w:rPr>
          <w:rFonts w:ascii="Arial" w:hAnsi="Arial" w:cs="Arial"/>
          <w:szCs w:val="20"/>
        </w:rPr>
      </w:pPr>
      <w:r w:rsidRPr="003B2E32">
        <w:rPr>
          <w:rFonts w:ascii="Arial" w:hAnsi="Arial" w:cs="Arial"/>
          <w:szCs w:val="20"/>
        </w:rPr>
        <w:t>3.</w:t>
      </w:r>
      <w:r w:rsidRPr="003B2E32">
        <w:rPr>
          <w:rFonts w:ascii="Arial" w:hAnsi="Arial" w:cs="Arial"/>
          <w:szCs w:val="20"/>
        </w:rPr>
        <w:tab/>
      </w:r>
      <w:r w:rsidRPr="003B2E32">
        <w:rPr>
          <w:rFonts w:ascii="Arial" w:hAnsi="Arial" w:cs="Arial"/>
          <w:b/>
          <w:szCs w:val="20"/>
        </w:rPr>
        <w:t>Proposed Future Expenditure</w:t>
      </w:r>
      <w:r w:rsidRPr="003B2E32">
        <w:rPr>
          <w:rFonts w:ascii="Arial" w:hAnsi="Arial" w:cs="Arial"/>
          <w:szCs w:val="20"/>
        </w:rPr>
        <w:t>:</w:t>
      </w:r>
    </w:p>
    <w:p w14:paraId="5FDA740A" w14:textId="77777777" w:rsidR="00212E11" w:rsidRPr="003B2E32" w:rsidRDefault="00212E11" w:rsidP="00212E11">
      <w:pPr>
        <w:ind w:left="357"/>
        <w:rPr>
          <w:rFonts w:ascii="Arial" w:hAnsi="Arial" w:cs="Arial"/>
          <w:szCs w:val="20"/>
        </w:rPr>
      </w:pPr>
      <w:r w:rsidRPr="003B2E32">
        <w:rPr>
          <w:rFonts w:ascii="Arial" w:hAnsi="Arial" w:cs="Arial"/>
          <w:szCs w:val="20"/>
        </w:rPr>
        <w:t>Following an Energy Efficiency Report carried out by Suffolk County Council, the committee have decided to apply for funding from the Wind Turbine Fund to replace the existing, inadequate heaters in the hall.  We will need to demonstrate the energy efficiency gains from the new heating and have requested a quote for this work to be carried out prior to any application for funding being made.</w:t>
      </w:r>
    </w:p>
    <w:p w14:paraId="5AA28F14" w14:textId="77777777" w:rsidR="00212E11" w:rsidRPr="003B2E32" w:rsidRDefault="00212E11" w:rsidP="00212E11">
      <w:pPr>
        <w:ind w:left="357"/>
        <w:rPr>
          <w:rFonts w:ascii="Arial" w:hAnsi="Arial" w:cs="Arial"/>
          <w:szCs w:val="20"/>
        </w:rPr>
      </w:pPr>
      <w:r w:rsidRPr="003B2E32">
        <w:rPr>
          <w:rFonts w:ascii="Arial" w:hAnsi="Arial" w:cs="Arial"/>
          <w:szCs w:val="20"/>
        </w:rPr>
        <w:t>We plan to purchase a new carpet for the stage area.</w:t>
      </w:r>
    </w:p>
    <w:p w14:paraId="2957DE3D" w14:textId="50B85FD5" w:rsidR="00212E11" w:rsidRPr="003B2E32" w:rsidRDefault="00212E11" w:rsidP="00212E11">
      <w:pPr>
        <w:ind w:left="357"/>
        <w:rPr>
          <w:rFonts w:ascii="Arial" w:hAnsi="Arial" w:cs="Arial"/>
          <w:szCs w:val="20"/>
        </w:rPr>
      </w:pPr>
      <w:r w:rsidRPr="003B2E32">
        <w:rPr>
          <w:rFonts w:ascii="Arial" w:hAnsi="Arial" w:cs="Arial"/>
          <w:szCs w:val="20"/>
        </w:rPr>
        <w:t>4.</w:t>
      </w:r>
      <w:r w:rsidRPr="003B2E32">
        <w:rPr>
          <w:rFonts w:ascii="Arial" w:hAnsi="Arial" w:cs="Arial"/>
          <w:szCs w:val="20"/>
        </w:rPr>
        <w:tab/>
        <w:t xml:space="preserve">The committee discussed the new agreement between the Management Committee and the </w:t>
      </w:r>
      <w:r w:rsidR="00147933" w:rsidRPr="003B2E32">
        <w:rPr>
          <w:rFonts w:ascii="Arial" w:hAnsi="Arial" w:cs="Arial"/>
          <w:szCs w:val="20"/>
        </w:rPr>
        <w:t>Parish Council</w:t>
      </w:r>
      <w:r w:rsidRPr="003B2E32">
        <w:rPr>
          <w:rFonts w:ascii="Arial" w:hAnsi="Arial" w:cs="Arial"/>
          <w:szCs w:val="20"/>
        </w:rPr>
        <w:t xml:space="preserve"> valid for 10 years and this was agreed, signed and returned to the Parish Clerk.</w:t>
      </w:r>
    </w:p>
    <w:p w14:paraId="2AF59A2F" w14:textId="77777777" w:rsidR="00212E11" w:rsidRPr="003B2E32" w:rsidRDefault="00212E11" w:rsidP="00212E11">
      <w:pPr>
        <w:ind w:left="357"/>
        <w:rPr>
          <w:rFonts w:ascii="Arial" w:hAnsi="Arial" w:cs="Arial"/>
          <w:szCs w:val="20"/>
        </w:rPr>
      </w:pPr>
      <w:r w:rsidRPr="003B2E32">
        <w:rPr>
          <w:rFonts w:ascii="Arial" w:hAnsi="Arial" w:cs="Arial"/>
          <w:szCs w:val="20"/>
        </w:rPr>
        <w:t>5.</w:t>
      </w:r>
      <w:r w:rsidRPr="003B2E32">
        <w:rPr>
          <w:rFonts w:ascii="Arial" w:hAnsi="Arial" w:cs="Arial"/>
          <w:szCs w:val="20"/>
        </w:rPr>
        <w:tab/>
        <w:t>Bookings remain healthy and the following events are planned for 2018:</w:t>
      </w:r>
    </w:p>
    <w:p w14:paraId="2B28D69D" w14:textId="77777777" w:rsidR="00212E11" w:rsidRPr="003B2E32" w:rsidRDefault="00212E11" w:rsidP="00212E11">
      <w:pPr>
        <w:ind w:left="357"/>
        <w:rPr>
          <w:rFonts w:ascii="Arial" w:eastAsia="Calibri" w:hAnsi="Arial" w:cs="Arial"/>
          <w:szCs w:val="20"/>
        </w:rPr>
      </w:pPr>
      <w:r w:rsidRPr="003B2E32">
        <w:rPr>
          <w:rFonts w:ascii="Calibri" w:eastAsia="Calibri" w:hAnsi="Calibri" w:cs="Calibri"/>
          <w:szCs w:val="20"/>
        </w:rPr>
        <w:tab/>
      </w:r>
      <w:r w:rsidRPr="003B2E32">
        <w:rPr>
          <w:rFonts w:ascii="Arial" w:eastAsia="Calibri" w:hAnsi="Arial" w:cs="Arial"/>
          <w:szCs w:val="20"/>
        </w:rPr>
        <w:t>Summer Fete  23rd June.</w:t>
      </w:r>
    </w:p>
    <w:p w14:paraId="58BE2132" w14:textId="77777777" w:rsidR="00212E11" w:rsidRPr="003B2E32" w:rsidRDefault="00212E11" w:rsidP="00212E11">
      <w:pPr>
        <w:ind w:left="357"/>
        <w:rPr>
          <w:rFonts w:ascii="Arial" w:eastAsia="Calibri" w:hAnsi="Arial" w:cs="Arial"/>
          <w:szCs w:val="20"/>
        </w:rPr>
      </w:pPr>
      <w:r w:rsidRPr="003B2E32">
        <w:rPr>
          <w:rFonts w:ascii="Arial" w:eastAsia="Calibri" w:hAnsi="Arial" w:cs="Arial"/>
          <w:szCs w:val="20"/>
        </w:rPr>
        <w:t xml:space="preserve">           Strawberry Tea 1st July</w:t>
      </w:r>
    </w:p>
    <w:p w14:paraId="110C650A" w14:textId="77777777" w:rsidR="00212E11" w:rsidRPr="003B2E32" w:rsidRDefault="00212E11" w:rsidP="00212E11">
      <w:pPr>
        <w:ind w:left="357"/>
        <w:rPr>
          <w:rFonts w:ascii="Arial" w:eastAsia="Calibri" w:hAnsi="Arial" w:cs="Arial"/>
          <w:szCs w:val="20"/>
        </w:rPr>
      </w:pPr>
      <w:r w:rsidRPr="003B2E32">
        <w:rPr>
          <w:rFonts w:ascii="Arial" w:eastAsia="Calibri" w:hAnsi="Arial" w:cs="Arial"/>
          <w:szCs w:val="20"/>
        </w:rPr>
        <w:t xml:space="preserve">           Harvest Supper 5th October </w:t>
      </w:r>
    </w:p>
    <w:p w14:paraId="238CFD5D" w14:textId="77777777" w:rsidR="00212E11" w:rsidRPr="003B2E32" w:rsidRDefault="00212E11" w:rsidP="00212E11">
      <w:pPr>
        <w:ind w:left="357"/>
        <w:rPr>
          <w:rFonts w:ascii="Arial" w:eastAsia="Calibri" w:hAnsi="Arial" w:cs="Arial"/>
          <w:szCs w:val="20"/>
        </w:rPr>
      </w:pPr>
      <w:r w:rsidRPr="003B2E32">
        <w:rPr>
          <w:rFonts w:ascii="Arial" w:eastAsia="Calibri" w:hAnsi="Arial" w:cs="Arial"/>
          <w:szCs w:val="20"/>
        </w:rPr>
        <w:t xml:space="preserve">           Halloween Party 27th October</w:t>
      </w:r>
    </w:p>
    <w:p w14:paraId="72E08C42" w14:textId="77777777" w:rsidR="00212E11" w:rsidRPr="003B2E32" w:rsidRDefault="00212E11" w:rsidP="00212E11">
      <w:pPr>
        <w:ind w:left="357"/>
        <w:rPr>
          <w:rFonts w:ascii="Arial" w:eastAsia="Calibri" w:hAnsi="Arial" w:cs="Arial"/>
          <w:szCs w:val="20"/>
        </w:rPr>
      </w:pPr>
      <w:r w:rsidRPr="003B2E32">
        <w:rPr>
          <w:rFonts w:ascii="Arial" w:eastAsia="Calibri" w:hAnsi="Arial" w:cs="Arial"/>
          <w:szCs w:val="20"/>
        </w:rPr>
        <w:t xml:space="preserve">           Quiz night 15th September</w:t>
      </w:r>
    </w:p>
    <w:p w14:paraId="2B71B803" w14:textId="77777777" w:rsidR="00212E11" w:rsidRPr="003B2E32" w:rsidRDefault="00212E11" w:rsidP="00212E11">
      <w:pPr>
        <w:ind w:left="357"/>
        <w:rPr>
          <w:rFonts w:ascii="Arial" w:eastAsia="Calibri" w:hAnsi="Arial" w:cs="Arial"/>
          <w:szCs w:val="20"/>
        </w:rPr>
      </w:pPr>
      <w:r w:rsidRPr="003B2E32">
        <w:rPr>
          <w:rFonts w:ascii="Arial" w:eastAsia="Calibri" w:hAnsi="Arial" w:cs="Arial"/>
          <w:szCs w:val="20"/>
        </w:rPr>
        <w:t xml:space="preserve">           Soup Lunch 17th November                     </w:t>
      </w:r>
    </w:p>
    <w:p w14:paraId="44AD24A1" w14:textId="77777777" w:rsidR="00212E11" w:rsidRPr="003B2E32" w:rsidRDefault="00212E11" w:rsidP="00212E11">
      <w:pPr>
        <w:ind w:left="357"/>
        <w:rPr>
          <w:rFonts w:ascii="Arial" w:eastAsia="Calibri" w:hAnsi="Arial" w:cs="Arial"/>
          <w:szCs w:val="20"/>
        </w:rPr>
      </w:pPr>
      <w:r w:rsidRPr="003B2E32">
        <w:rPr>
          <w:rFonts w:ascii="Arial" w:eastAsia="Calibri" w:hAnsi="Arial" w:cs="Arial"/>
          <w:szCs w:val="20"/>
        </w:rPr>
        <w:lastRenderedPageBreak/>
        <w:t xml:space="preserve">           Christmas Fayre 2nd December</w:t>
      </w:r>
    </w:p>
    <w:p w14:paraId="416310A6" w14:textId="77777777" w:rsidR="00212E11" w:rsidRPr="003B2E32" w:rsidRDefault="00212E11" w:rsidP="00212E11">
      <w:pPr>
        <w:ind w:left="357"/>
        <w:rPr>
          <w:rFonts w:ascii="Arial" w:eastAsia="Calibri" w:hAnsi="Arial" w:cs="Arial"/>
          <w:szCs w:val="20"/>
        </w:rPr>
      </w:pPr>
      <w:r w:rsidRPr="003B2E32">
        <w:rPr>
          <w:rFonts w:ascii="Arial" w:eastAsia="Calibri" w:hAnsi="Arial" w:cs="Arial"/>
          <w:szCs w:val="20"/>
        </w:rPr>
        <w:t xml:space="preserve">           Christmas  Bingo  7th December</w:t>
      </w:r>
    </w:p>
    <w:p w14:paraId="10829A2E" w14:textId="77777777" w:rsidR="00212E11" w:rsidRPr="003B2E32" w:rsidRDefault="00212E11" w:rsidP="00212E11">
      <w:pPr>
        <w:ind w:left="357"/>
        <w:rPr>
          <w:rFonts w:ascii="Arial" w:eastAsia="Calibri" w:hAnsi="Arial" w:cs="Arial"/>
          <w:szCs w:val="20"/>
        </w:rPr>
      </w:pPr>
      <w:r w:rsidRPr="003B2E32">
        <w:rPr>
          <w:rFonts w:ascii="Arial" w:eastAsia="Calibri" w:hAnsi="Arial" w:cs="Arial"/>
          <w:szCs w:val="20"/>
        </w:rPr>
        <w:t>6.</w:t>
      </w:r>
      <w:r w:rsidRPr="003B2E32">
        <w:rPr>
          <w:rFonts w:ascii="Arial" w:eastAsia="Calibri" w:hAnsi="Arial" w:cs="Arial"/>
          <w:szCs w:val="20"/>
        </w:rPr>
        <w:tab/>
        <w:t xml:space="preserve">Unfortunately we have to report a recent episode of vandalism to the community centre.  Sacks of rock salt were opened and thrown around and a glass panel on the fire door at the rear of the hall was damaged.  </w:t>
      </w:r>
    </w:p>
    <w:p w14:paraId="7D61A36F" w14:textId="0D7580EB" w:rsidR="00212E11" w:rsidRPr="003B2E32" w:rsidRDefault="00212E11" w:rsidP="00212E11">
      <w:pPr>
        <w:ind w:left="357"/>
        <w:rPr>
          <w:rFonts w:ascii="Arial" w:eastAsia="Calibri" w:hAnsi="Arial" w:cs="Arial"/>
          <w:szCs w:val="20"/>
        </w:rPr>
      </w:pPr>
      <w:r w:rsidRPr="003B2E32">
        <w:rPr>
          <w:rFonts w:ascii="Arial" w:eastAsia="Calibri" w:hAnsi="Arial" w:cs="Arial"/>
          <w:szCs w:val="20"/>
        </w:rPr>
        <w:t>7.</w:t>
      </w:r>
      <w:r w:rsidRPr="003B2E32">
        <w:rPr>
          <w:rFonts w:ascii="Arial" w:eastAsia="Calibri" w:hAnsi="Arial" w:cs="Arial"/>
          <w:szCs w:val="20"/>
        </w:rPr>
        <w:tab/>
        <w:t xml:space="preserve">Routine maintenance is </w:t>
      </w:r>
      <w:r w:rsidR="00FB1EF4" w:rsidRPr="003B2E32">
        <w:rPr>
          <w:rFonts w:ascii="Arial" w:eastAsia="Calibri" w:hAnsi="Arial" w:cs="Arial"/>
          <w:szCs w:val="20"/>
        </w:rPr>
        <w:t>ongoing,</w:t>
      </w:r>
      <w:r w:rsidRPr="003B2E32">
        <w:rPr>
          <w:rFonts w:ascii="Arial" w:eastAsia="Calibri" w:hAnsi="Arial" w:cs="Arial"/>
          <w:szCs w:val="20"/>
        </w:rPr>
        <w:t xml:space="preserve"> and we have received a quote to replace the guttering along the front wall of the building at a cost of £175.  We have arranged to replace the broken glass in the fire door.</w:t>
      </w:r>
    </w:p>
    <w:p w14:paraId="25C7D987" w14:textId="77777777" w:rsidR="00212E11" w:rsidRPr="003B2E32" w:rsidRDefault="00212E11" w:rsidP="00212E11">
      <w:pPr>
        <w:ind w:left="357"/>
        <w:rPr>
          <w:rFonts w:ascii="Arial" w:eastAsia="Calibri" w:hAnsi="Arial" w:cs="Arial"/>
          <w:szCs w:val="20"/>
        </w:rPr>
      </w:pPr>
      <w:r w:rsidRPr="003B2E32">
        <w:rPr>
          <w:rFonts w:ascii="Arial" w:eastAsia="Calibri" w:hAnsi="Arial" w:cs="Arial"/>
          <w:szCs w:val="20"/>
        </w:rPr>
        <w:t>8.</w:t>
      </w:r>
      <w:r w:rsidRPr="003B2E32">
        <w:rPr>
          <w:rFonts w:ascii="Arial" w:eastAsia="Calibri" w:hAnsi="Arial" w:cs="Arial"/>
          <w:szCs w:val="20"/>
        </w:rPr>
        <w:tab/>
        <w:t xml:space="preserve">We were fortunate in welcoming several new members to our committee and now have a total of eleven committee members who are also Trustees of the charity and we are in the process of amending our Constitution in accordance with the Charity Commission's guidelines.  </w:t>
      </w:r>
    </w:p>
    <w:p w14:paraId="7EF0E1C9" w14:textId="77777777" w:rsidR="00212E11" w:rsidRPr="003B2E32" w:rsidRDefault="00212E11" w:rsidP="00212E11">
      <w:pPr>
        <w:ind w:left="357"/>
        <w:rPr>
          <w:rFonts w:ascii="Arial" w:eastAsia="Calibri" w:hAnsi="Arial" w:cs="Arial"/>
          <w:szCs w:val="20"/>
        </w:rPr>
      </w:pPr>
    </w:p>
    <w:p w14:paraId="7A12E2BD" w14:textId="77777777" w:rsidR="00212E11" w:rsidRPr="003B2E32" w:rsidRDefault="00212E11" w:rsidP="00212E11">
      <w:pPr>
        <w:ind w:left="357"/>
        <w:rPr>
          <w:rFonts w:ascii="Arial" w:eastAsia="Calibri" w:hAnsi="Arial" w:cs="Arial"/>
          <w:szCs w:val="20"/>
        </w:rPr>
      </w:pPr>
      <w:r w:rsidRPr="003B2E32">
        <w:rPr>
          <w:rFonts w:ascii="Arial" w:eastAsia="Calibri" w:hAnsi="Arial" w:cs="Arial"/>
          <w:szCs w:val="20"/>
        </w:rPr>
        <w:t>Tess Thomas</w:t>
      </w:r>
      <w:r w:rsidRPr="003B2E32">
        <w:rPr>
          <w:rFonts w:ascii="Arial" w:eastAsia="Calibri" w:hAnsi="Arial" w:cs="Arial"/>
          <w:szCs w:val="20"/>
        </w:rPr>
        <w:tab/>
        <w:t>-</w:t>
      </w:r>
      <w:r w:rsidRPr="003B2E32">
        <w:rPr>
          <w:rFonts w:ascii="Arial" w:eastAsia="Calibri" w:hAnsi="Arial" w:cs="Arial"/>
          <w:szCs w:val="20"/>
        </w:rPr>
        <w:tab/>
        <w:t>Chair</w:t>
      </w:r>
    </w:p>
    <w:p w14:paraId="41915D47" w14:textId="77777777" w:rsidR="00212E11" w:rsidRPr="003B2E32" w:rsidRDefault="00212E11" w:rsidP="00212E11">
      <w:pPr>
        <w:ind w:left="357"/>
        <w:rPr>
          <w:rFonts w:ascii="Arial" w:hAnsi="Arial" w:cs="Arial"/>
          <w:szCs w:val="20"/>
        </w:rPr>
      </w:pPr>
      <w:r w:rsidRPr="003B2E32">
        <w:rPr>
          <w:rFonts w:ascii="Arial" w:eastAsia="Calibri" w:hAnsi="Arial" w:cs="Arial"/>
          <w:szCs w:val="20"/>
        </w:rPr>
        <w:t>Celia Armstrong</w:t>
      </w:r>
      <w:r w:rsidRPr="003B2E32">
        <w:rPr>
          <w:rFonts w:ascii="Arial" w:eastAsia="Calibri" w:hAnsi="Arial" w:cs="Arial"/>
          <w:szCs w:val="20"/>
        </w:rPr>
        <w:tab/>
        <w:t>-</w:t>
      </w:r>
      <w:r w:rsidRPr="003B2E32">
        <w:rPr>
          <w:rFonts w:ascii="Arial" w:eastAsia="Calibri" w:hAnsi="Arial" w:cs="Arial"/>
          <w:szCs w:val="20"/>
        </w:rPr>
        <w:tab/>
        <w:t xml:space="preserve">Chair </w:t>
      </w:r>
      <w:r w:rsidRPr="003B2E32">
        <w:rPr>
          <w:rFonts w:ascii="Arial" w:eastAsia="Calibri" w:hAnsi="Arial" w:cs="Arial"/>
          <w:szCs w:val="20"/>
        </w:rPr>
        <w:tab/>
      </w:r>
      <w:r w:rsidRPr="003B2E32">
        <w:rPr>
          <w:rFonts w:ascii="Arial" w:eastAsia="Calibri" w:hAnsi="Arial" w:cs="Arial"/>
          <w:szCs w:val="20"/>
        </w:rPr>
        <w:tab/>
      </w:r>
      <w:r w:rsidRPr="003B2E32">
        <w:rPr>
          <w:rFonts w:ascii="Arial" w:eastAsia="Calibri" w:hAnsi="Arial" w:cs="Arial"/>
          <w:szCs w:val="20"/>
        </w:rPr>
        <w:tab/>
      </w:r>
      <w:r w:rsidRPr="003B2E32">
        <w:rPr>
          <w:rFonts w:ascii="Arial" w:eastAsia="Calibri" w:hAnsi="Arial" w:cs="Arial"/>
          <w:szCs w:val="20"/>
        </w:rPr>
        <w:tab/>
      </w:r>
      <w:r w:rsidRPr="003B2E32">
        <w:rPr>
          <w:rFonts w:ascii="Arial" w:eastAsia="Calibri" w:hAnsi="Arial" w:cs="Arial"/>
          <w:szCs w:val="20"/>
        </w:rPr>
        <w:tab/>
        <w:t>May 2018</w:t>
      </w:r>
      <w:r w:rsidRPr="003B2E32">
        <w:rPr>
          <w:rFonts w:ascii="Arial" w:hAnsi="Arial" w:cs="Arial"/>
          <w:szCs w:val="20"/>
        </w:rPr>
        <w:t xml:space="preserve"> </w:t>
      </w:r>
    </w:p>
    <w:p w14:paraId="3EC778DD" w14:textId="77777777" w:rsidR="00F66F61" w:rsidRPr="003B2E32" w:rsidRDefault="00F66F61" w:rsidP="00212E11">
      <w:pPr>
        <w:pStyle w:val="ListParagraph"/>
        <w:ind w:left="0"/>
        <w:rPr>
          <w:rFonts w:ascii="Arial" w:hAnsi="Arial" w:cs="Arial"/>
          <w:b/>
          <w:szCs w:val="20"/>
        </w:rPr>
      </w:pPr>
    </w:p>
    <w:p w14:paraId="6DF67C5C" w14:textId="77777777" w:rsidR="00F66F61" w:rsidRPr="003B2E32" w:rsidRDefault="00F66F61" w:rsidP="00F66F61">
      <w:pPr>
        <w:numPr>
          <w:ilvl w:val="0"/>
          <w:numId w:val="1"/>
        </w:numPr>
        <w:tabs>
          <w:tab w:val="clear" w:pos="1440"/>
          <w:tab w:val="num" w:pos="540"/>
        </w:tabs>
        <w:ind w:left="540" w:hanging="540"/>
        <w:jc w:val="both"/>
        <w:rPr>
          <w:rFonts w:ascii="Arial" w:hAnsi="Arial" w:cs="Arial"/>
          <w:b/>
          <w:szCs w:val="20"/>
        </w:rPr>
      </w:pPr>
      <w:r w:rsidRPr="003B2E32">
        <w:rPr>
          <w:rFonts w:ascii="Arial" w:hAnsi="Arial" w:cs="Arial"/>
          <w:b/>
          <w:szCs w:val="20"/>
        </w:rPr>
        <w:t>Reports from other local groups and organisations.</w:t>
      </w:r>
      <w:r w:rsidRPr="003B2E32">
        <w:rPr>
          <w:rFonts w:ascii="Arial" w:hAnsi="Arial" w:cs="Arial"/>
          <w:szCs w:val="20"/>
        </w:rPr>
        <w:t xml:space="preserve">  </w:t>
      </w:r>
    </w:p>
    <w:p w14:paraId="240DD939" w14:textId="2032630D" w:rsidR="00F66F61" w:rsidRPr="003B2E32" w:rsidRDefault="00F66F61" w:rsidP="00F66F61">
      <w:pPr>
        <w:numPr>
          <w:ilvl w:val="1"/>
          <w:numId w:val="1"/>
        </w:numPr>
        <w:tabs>
          <w:tab w:val="clear" w:pos="2160"/>
          <w:tab w:val="num" w:pos="900"/>
        </w:tabs>
        <w:ind w:left="900"/>
        <w:jc w:val="both"/>
        <w:rPr>
          <w:rFonts w:ascii="Arial" w:hAnsi="Arial" w:cs="Arial"/>
          <w:szCs w:val="20"/>
        </w:rPr>
      </w:pPr>
      <w:r w:rsidRPr="003B2E32">
        <w:rPr>
          <w:rFonts w:ascii="Arial" w:hAnsi="Arial" w:cs="Arial"/>
          <w:szCs w:val="20"/>
        </w:rPr>
        <w:t xml:space="preserve">Yaxley PCC – </w:t>
      </w:r>
      <w:r w:rsidR="00CF2F37" w:rsidRPr="003B2E32">
        <w:rPr>
          <w:rFonts w:ascii="Arial" w:hAnsi="Arial" w:cs="Arial"/>
          <w:szCs w:val="20"/>
        </w:rPr>
        <w:t>Mr I Luff</w:t>
      </w:r>
      <w:r w:rsidRPr="003B2E32">
        <w:rPr>
          <w:rFonts w:ascii="Arial" w:hAnsi="Arial" w:cs="Arial"/>
          <w:szCs w:val="20"/>
        </w:rPr>
        <w:t xml:space="preserve"> </w:t>
      </w:r>
    </w:p>
    <w:p w14:paraId="7543ED17" w14:textId="77777777" w:rsidR="00212E11" w:rsidRPr="003B2E32" w:rsidRDefault="00212E11" w:rsidP="00212E11">
      <w:pPr>
        <w:shd w:val="clear" w:color="auto" w:fill="FFFFFF"/>
        <w:ind w:left="357"/>
        <w:rPr>
          <w:rFonts w:ascii="Arial" w:hAnsi="Arial" w:cs="Arial"/>
          <w:color w:val="000000"/>
          <w:szCs w:val="20"/>
        </w:rPr>
      </w:pPr>
      <w:r w:rsidRPr="003B2E32">
        <w:rPr>
          <w:rFonts w:ascii="Arial" w:hAnsi="Arial" w:cs="Arial"/>
          <w:color w:val="000000"/>
          <w:szCs w:val="20"/>
        </w:rPr>
        <w:t xml:space="preserve">2017 saw many positive developments in the life of the Parish despite the difficult backdrop of the considerable financial strain and serious threat to the fabric of St Mary’s Church caused by the theft of lead from the south roof of the Church in November 2016. </w:t>
      </w:r>
    </w:p>
    <w:p w14:paraId="49EB899C" w14:textId="77777777" w:rsidR="00212E11" w:rsidRPr="003B2E32" w:rsidRDefault="00212E11" w:rsidP="00212E11">
      <w:pPr>
        <w:shd w:val="clear" w:color="auto" w:fill="FFFFFF"/>
        <w:ind w:left="357"/>
        <w:rPr>
          <w:rFonts w:ascii="Arial" w:hAnsi="Arial" w:cs="Arial"/>
          <w:color w:val="000000"/>
          <w:szCs w:val="20"/>
        </w:rPr>
      </w:pPr>
    </w:p>
    <w:p w14:paraId="6C0B020E" w14:textId="67FC050C" w:rsidR="00212E11" w:rsidRPr="003B2E32" w:rsidRDefault="00212E11" w:rsidP="00212E11">
      <w:pPr>
        <w:shd w:val="clear" w:color="auto" w:fill="FFFFFF"/>
        <w:ind w:left="357"/>
        <w:rPr>
          <w:rFonts w:ascii="Arial" w:hAnsi="Arial" w:cs="Arial"/>
          <w:color w:val="000000"/>
          <w:szCs w:val="20"/>
        </w:rPr>
      </w:pPr>
      <w:r w:rsidRPr="003B2E32">
        <w:rPr>
          <w:rFonts w:ascii="Arial" w:hAnsi="Arial" w:cs="Arial"/>
          <w:color w:val="000000"/>
          <w:szCs w:val="20"/>
        </w:rPr>
        <w:t xml:space="preserve">Tireless effort from Julian Moore, Bob Feaver and others has resulted in temporary repairs to the roof being carried out and a strategy being put in place both to </w:t>
      </w:r>
      <w:r w:rsidR="00FB1EF4" w:rsidRPr="003B2E32">
        <w:rPr>
          <w:rFonts w:ascii="Arial" w:hAnsi="Arial" w:cs="Arial"/>
          <w:color w:val="000000"/>
          <w:szCs w:val="20"/>
        </w:rPr>
        <w:t>affect</w:t>
      </w:r>
      <w:r w:rsidRPr="003B2E32">
        <w:rPr>
          <w:rFonts w:ascii="Arial" w:hAnsi="Arial" w:cs="Arial"/>
          <w:color w:val="000000"/>
          <w:szCs w:val="20"/>
        </w:rPr>
        <w:t xml:space="preserve"> a permanent repair and correct other problems with the structure of the building. The necessary work identified so far could amount to a possible repair bill of £100,000. This is an enormous sum which can only be met fully through application for external grants and this process has been commenced. A Faculty lasting until 14</w:t>
      </w:r>
      <w:r w:rsidRPr="003B2E32">
        <w:rPr>
          <w:rFonts w:ascii="Arial" w:hAnsi="Arial" w:cs="Arial"/>
          <w:color w:val="000000"/>
          <w:szCs w:val="20"/>
          <w:vertAlign w:val="superscript"/>
        </w:rPr>
        <w:t>th</w:t>
      </w:r>
      <w:r w:rsidRPr="003B2E32">
        <w:rPr>
          <w:rFonts w:ascii="Arial" w:hAnsi="Arial" w:cs="Arial"/>
          <w:color w:val="000000"/>
          <w:szCs w:val="20"/>
        </w:rPr>
        <w:t xml:space="preserve"> July 2019 was obtained to give permission to carry out repairs to the roof and a Building Sub Committee of Yaxley PCC was formed in August. This will manage the project in conjunction with a professional architect and structural engineer and co-ordinate applications for funding. A structural survey of the building was commissioned and carried out in the early autumn but, owing to the very sad death of the structural engineer, Mr Brian Moreton and the retirement of our architect the survey process has had to be re-started and another architect needs to be found. The PCC </w:t>
      </w:r>
      <w:r w:rsidR="00FB1EF4" w:rsidRPr="003B2E32">
        <w:rPr>
          <w:rFonts w:ascii="Arial" w:hAnsi="Arial" w:cs="Arial"/>
          <w:color w:val="000000"/>
          <w:szCs w:val="20"/>
        </w:rPr>
        <w:t>Building</w:t>
      </w:r>
      <w:r w:rsidRPr="003B2E32">
        <w:rPr>
          <w:rFonts w:ascii="Arial" w:hAnsi="Arial" w:cs="Arial"/>
          <w:color w:val="000000"/>
          <w:szCs w:val="20"/>
        </w:rPr>
        <w:t xml:space="preserve"> Sub-Committee, consisting of Rev Julia Lall, Julian Moore, Bob Feaver, Nick Roche, Andrew Martinelli and Ian Luff continues to move ahead with the project as quickly as possible aided by fund raising from parishioners. The difficulty is compounded by the fact that protection of a bat population in the church necessitates the roof works taking place exclusively in the autumn, so time is of the essence. Fortunately this restriction does not apply to other works on the church. On the bright side, Mr and Mrs Wall, former landlords, of the Cherry Tree held a fund-raising week in February 2017 which raised a £1000 and many other village events donated all or half of their proceeds to the repair fund. These gifts are gratefully acknowledged and more would be welcomed. Some people have generously responded to the appeal for funds placed in ‘The Messenger’ but the reality is that many more responses are needed to secure the fabric of our exceptional village church.</w:t>
      </w:r>
    </w:p>
    <w:p w14:paraId="7D5AD1DC" w14:textId="77777777" w:rsidR="00212E11" w:rsidRPr="003B2E32" w:rsidRDefault="00212E11" w:rsidP="00212E11">
      <w:pPr>
        <w:shd w:val="clear" w:color="auto" w:fill="FFFFFF"/>
        <w:ind w:left="357"/>
        <w:rPr>
          <w:rFonts w:ascii="Arial" w:hAnsi="Arial" w:cs="Arial"/>
          <w:color w:val="000000"/>
          <w:szCs w:val="20"/>
        </w:rPr>
      </w:pPr>
    </w:p>
    <w:p w14:paraId="2031F204" w14:textId="77777777" w:rsidR="00212E11" w:rsidRPr="003B2E32" w:rsidRDefault="00212E11" w:rsidP="00212E11">
      <w:pPr>
        <w:shd w:val="clear" w:color="auto" w:fill="FFFFFF"/>
        <w:ind w:left="357"/>
        <w:rPr>
          <w:rFonts w:ascii="Arial" w:hAnsi="Arial" w:cs="Arial"/>
          <w:bCs/>
          <w:color w:val="000000"/>
          <w:szCs w:val="20"/>
        </w:rPr>
      </w:pPr>
      <w:r w:rsidRPr="003B2E32">
        <w:rPr>
          <w:rFonts w:ascii="Arial" w:hAnsi="Arial" w:cs="Arial"/>
          <w:color w:val="000000"/>
          <w:szCs w:val="20"/>
        </w:rPr>
        <w:t xml:space="preserve">The Reverend Eleanor Goodison departed for pastures new in the middle of the year; we wish her well and thank her for all her work in Yaxley. In September the Reverend Julia Lall was installed as Rector by </w:t>
      </w:r>
      <w:r w:rsidRPr="003B2E32">
        <w:rPr>
          <w:rFonts w:ascii="Arial" w:hAnsi="Arial" w:cs="Arial"/>
          <w:bCs/>
          <w:color w:val="000000"/>
          <w:szCs w:val="20"/>
        </w:rPr>
        <w:t>the Suffragan Bishop of Dunwich</w:t>
      </w:r>
      <w:r w:rsidRPr="003B2E32">
        <w:rPr>
          <w:rFonts w:ascii="Arial" w:hAnsi="Arial" w:cs="Arial"/>
          <w:color w:val="000000"/>
          <w:szCs w:val="20"/>
        </w:rPr>
        <w:t xml:space="preserve"> </w:t>
      </w:r>
      <w:r w:rsidRPr="003B2E32">
        <w:rPr>
          <w:rFonts w:ascii="Arial" w:hAnsi="Arial" w:cs="Arial"/>
          <w:bCs/>
          <w:color w:val="000000"/>
          <w:szCs w:val="20"/>
        </w:rPr>
        <w:t>the Rt Revd Dr Mike Harrison and</w:t>
      </w:r>
      <w:r w:rsidRPr="003B2E32">
        <w:rPr>
          <w:rFonts w:ascii="Arial" w:hAnsi="Arial" w:cs="Arial"/>
          <w:color w:val="000000"/>
          <w:szCs w:val="20"/>
        </w:rPr>
        <w:t xml:space="preserve"> </w:t>
      </w:r>
      <w:r w:rsidRPr="003B2E32">
        <w:rPr>
          <w:rFonts w:ascii="Arial" w:hAnsi="Arial" w:cs="Arial"/>
          <w:bCs/>
          <w:color w:val="000000"/>
          <w:szCs w:val="20"/>
        </w:rPr>
        <w:t>the Archdeacon of Suffolk, the Venerable Ian Morgan</w:t>
      </w:r>
      <w:r w:rsidRPr="003B2E32">
        <w:rPr>
          <w:rFonts w:ascii="Arial" w:hAnsi="Arial" w:cs="Arial"/>
          <w:color w:val="000000"/>
          <w:szCs w:val="20"/>
        </w:rPr>
        <w:t xml:space="preserve"> at a benefice service at </w:t>
      </w:r>
      <w:r w:rsidRPr="003B2E32">
        <w:rPr>
          <w:rFonts w:ascii="Arial" w:hAnsi="Arial" w:cs="Arial"/>
          <w:bCs/>
          <w:color w:val="000000"/>
          <w:szCs w:val="20"/>
        </w:rPr>
        <w:t xml:space="preserve">All Saints Church, Thorndon. </w:t>
      </w:r>
    </w:p>
    <w:p w14:paraId="371E3821" w14:textId="77777777" w:rsidR="00212E11" w:rsidRPr="003B2E32" w:rsidRDefault="00212E11" w:rsidP="00212E11">
      <w:pPr>
        <w:shd w:val="clear" w:color="auto" w:fill="FFFFFF"/>
        <w:ind w:left="357"/>
        <w:rPr>
          <w:rFonts w:ascii="Arial" w:hAnsi="Arial" w:cs="Arial"/>
          <w:color w:val="000000"/>
          <w:szCs w:val="20"/>
        </w:rPr>
      </w:pPr>
    </w:p>
    <w:p w14:paraId="1D5C1811" w14:textId="77777777" w:rsidR="00212E11" w:rsidRPr="003B2E32" w:rsidRDefault="00212E11" w:rsidP="00212E11">
      <w:pPr>
        <w:shd w:val="clear" w:color="auto" w:fill="FFFFFF"/>
        <w:ind w:left="357"/>
        <w:rPr>
          <w:rFonts w:ascii="Arial" w:hAnsi="Arial" w:cs="Arial"/>
          <w:color w:val="000000"/>
          <w:szCs w:val="20"/>
        </w:rPr>
      </w:pPr>
      <w:r w:rsidRPr="003B2E32">
        <w:rPr>
          <w:rFonts w:ascii="Arial" w:hAnsi="Arial" w:cs="Arial"/>
          <w:color w:val="000000"/>
          <w:szCs w:val="20"/>
        </w:rPr>
        <w:t>Regular Sunday services continued at Yaxley during the year with Holy Communion services being held monthly. The ‘Messy Church’ Initiative, involving activity worship aimed at younger parishioners and their parents, was launched during the latter part of the year and is held in the Village Hall monthly. Attendance is building. The Parish also continues to work to support the benefice ‘Germinate’ initiative. As usual the Christmas Carol Service proved a great success in attracting a very large number of villagers into St Mary’s and reinforcing the true meaning of the festival to many who may not otherwise come to church.</w:t>
      </w:r>
    </w:p>
    <w:p w14:paraId="711401FD" w14:textId="77777777" w:rsidR="00212E11" w:rsidRPr="003B2E32" w:rsidRDefault="00212E11" w:rsidP="00212E11">
      <w:pPr>
        <w:shd w:val="clear" w:color="auto" w:fill="FFFFFF"/>
        <w:ind w:left="357"/>
        <w:rPr>
          <w:rFonts w:ascii="Arial" w:hAnsi="Arial" w:cs="Arial"/>
          <w:color w:val="000000"/>
          <w:szCs w:val="20"/>
        </w:rPr>
      </w:pPr>
    </w:p>
    <w:p w14:paraId="279D417F" w14:textId="77777777" w:rsidR="00212E11" w:rsidRPr="003B2E32" w:rsidRDefault="00212E11" w:rsidP="00212E11">
      <w:pPr>
        <w:shd w:val="clear" w:color="auto" w:fill="FFFFFF"/>
        <w:ind w:left="357"/>
        <w:rPr>
          <w:rFonts w:ascii="Arial" w:hAnsi="Arial" w:cs="Arial"/>
          <w:color w:val="000000"/>
          <w:szCs w:val="20"/>
        </w:rPr>
      </w:pPr>
      <w:r w:rsidRPr="003B2E32">
        <w:rPr>
          <w:rFonts w:ascii="Arial" w:hAnsi="Arial" w:cs="Arial"/>
          <w:color w:val="000000"/>
          <w:szCs w:val="20"/>
        </w:rPr>
        <w:t xml:space="preserve">Julie Hammond resigned as secretary to Yaxley PCC in the spring and we would like to acknowledge all her hard work in the past. She was replaced as secretary by Ian and Amanda Luff who were co-opted onto the PCC and will hold the post jointly. The PCC now consists of: </w:t>
      </w:r>
      <w:r w:rsidRPr="003B2E32">
        <w:rPr>
          <w:rFonts w:ascii="Arial" w:hAnsi="Arial" w:cs="Arial"/>
          <w:color w:val="000000"/>
          <w:szCs w:val="20"/>
        </w:rPr>
        <w:lastRenderedPageBreak/>
        <w:t>Reverend Julia Lall, Julian Moore , Anne Pawsey, Bob Feaver, Louise Clifford, Pauline Smith, Jane Mould, Amanda Luff and Ian Luff</w:t>
      </w:r>
    </w:p>
    <w:p w14:paraId="56E65EE8" w14:textId="77777777" w:rsidR="00212E11" w:rsidRPr="003B2E32" w:rsidRDefault="00212E11" w:rsidP="00212E11">
      <w:pPr>
        <w:shd w:val="clear" w:color="auto" w:fill="FFFFFF"/>
        <w:ind w:left="357"/>
        <w:rPr>
          <w:rFonts w:ascii="Arial" w:hAnsi="Arial" w:cs="Arial"/>
          <w:color w:val="000000"/>
          <w:szCs w:val="20"/>
        </w:rPr>
      </w:pPr>
    </w:p>
    <w:p w14:paraId="5ED3C5D8" w14:textId="77777777" w:rsidR="00212E11" w:rsidRPr="003B2E32" w:rsidRDefault="00212E11" w:rsidP="00212E11">
      <w:pPr>
        <w:ind w:left="357"/>
        <w:jc w:val="both"/>
        <w:rPr>
          <w:rFonts w:ascii="Arial" w:hAnsi="Arial" w:cs="Arial"/>
          <w:color w:val="000000"/>
          <w:szCs w:val="20"/>
        </w:rPr>
      </w:pPr>
      <w:r w:rsidRPr="003B2E32">
        <w:rPr>
          <w:rFonts w:ascii="Arial" w:hAnsi="Arial" w:cs="Arial"/>
          <w:color w:val="000000"/>
          <w:szCs w:val="20"/>
        </w:rPr>
        <w:t xml:space="preserve">A number of successful fund-raising events took place throughout the year and the </w:t>
      </w:r>
      <w:smartTag w:uri="urn:schemas-microsoft-com:office:smarttags" w:element="stockticker">
        <w:r w:rsidRPr="003B2E32">
          <w:rPr>
            <w:rFonts w:ascii="Arial" w:hAnsi="Arial" w:cs="Arial"/>
            <w:color w:val="000000"/>
            <w:szCs w:val="20"/>
          </w:rPr>
          <w:t>PCC</w:t>
        </w:r>
      </w:smartTag>
      <w:r w:rsidRPr="003B2E32">
        <w:rPr>
          <w:rFonts w:ascii="Arial" w:hAnsi="Arial" w:cs="Arial"/>
          <w:color w:val="000000"/>
          <w:szCs w:val="20"/>
        </w:rPr>
        <w:t xml:space="preserve"> extends its thanks to all those – particularly Mrs Pauline Smith - who have worked hard to bring about that success, particularly in respect of the Harvest Supper, Soup Lunch, the Strawberry Tea, the Christmas Fayre, the Sponsored Cycle ride, the yard sale, the ‘Festival of Weddings’  and the consistently bright flower displays in the church. </w:t>
      </w:r>
    </w:p>
    <w:p w14:paraId="7D59C7F5" w14:textId="77777777" w:rsidR="00212E11" w:rsidRPr="003B2E32" w:rsidRDefault="00212E11" w:rsidP="00212E11">
      <w:pPr>
        <w:ind w:left="357"/>
        <w:jc w:val="both"/>
        <w:rPr>
          <w:rFonts w:ascii="Arial" w:hAnsi="Arial" w:cs="Arial"/>
          <w:color w:val="000000"/>
          <w:szCs w:val="20"/>
        </w:rPr>
      </w:pPr>
    </w:p>
    <w:p w14:paraId="7858EFB2" w14:textId="77777777" w:rsidR="00212E11" w:rsidRPr="003B2E32" w:rsidRDefault="00212E11" w:rsidP="00212E11">
      <w:pPr>
        <w:ind w:left="357"/>
        <w:jc w:val="both"/>
        <w:rPr>
          <w:rFonts w:ascii="Arial" w:hAnsi="Arial" w:cs="Arial"/>
          <w:szCs w:val="20"/>
        </w:rPr>
      </w:pPr>
      <w:r w:rsidRPr="003B2E32">
        <w:rPr>
          <w:rFonts w:ascii="Arial" w:hAnsi="Arial" w:cs="Arial"/>
          <w:szCs w:val="20"/>
        </w:rPr>
        <w:t>The PCC gives thanks to God that this ancient and beautiful church building continues to be a focal point of Christian worship in our village as it has for so many past generations of the people of Yaxley.</w:t>
      </w:r>
    </w:p>
    <w:p w14:paraId="06F07CE0" w14:textId="77777777" w:rsidR="00212E11" w:rsidRPr="003B2E32" w:rsidRDefault="00212E11" w:rsidP="00212E11">
      <w:pPr>
        <w:ind w:left="357"/>
        <w:jc w:val="both"/>
        <w:rPr>
          <w:rFonts w:ascii="Arial" w:hAnsi="Arial" w:cs="Arial"/>
          <w:szCs w:val="20"/>
        </w:rPr>
      </w:pPr>
    </w:p>
    <w:p w14:paraId="52F33E91" w14:textId="77777777" w:rsidR="00212E11" w:rsidRPr="003B2E32" w:rsidRDefault="00212E11" w:rsidP="00212E11">
      <w:pPr>
        <w:ind w:left="357"/>
        <w:jc w:val="both"/>
        <w:rPr>
          <w:rFonts w:ascii="Arial" w:hAnsi="Arial" w:cs="Arial"/>
          <w:szCs w:val="20"/>
        </w:rPr>
      </w:pPr>
      <w:r w:rsidRPr="003B2E32">
        <w:rPr>
          <w:rFonts w:ascii="Arial" w:hAnsi="Arial" w:cs="Arial"/>
          <w:szCs w:val="20"/>
        </w:rPr>
        <w:t>Ian Luff</w:t>
      </w:r>
    </w:p>
    <w:p w14:paraId="58B42C6C" w14:textId="77777777" w:rsidR="00212E11" w:rsidRPr="003B2E32" w:rsidRDefault="00212E11" w:rsidP="00212E11">
      <w:pPr>
        <w:ind w:left="357"/>
        <w:jc w:val="both"/>
        <w:rPr>
          <w:rFonts w:ascii="Arial" w:hAnsi="Arial" w:cs="Arial"/>
          <w:szCs w:val="20"/>
        </w:rPr>
      </w:pPr>
      <w:r w:rsidRPr="003B2E32">
        <w:rPr>
          <w:rFonts w:ascii="Arial" w:hAnsi="Arial" w:cs="Arial"/>
          <w:szCs w:val="20"/>
        </w:rPr>
        <w:t>Yaxley PCC Secretary</w:t>
      </w:r>
    </w:p>
    <w:p w14:paraId="480EA7B0" w14:textId="77777777" w:rsidR="00212E11" w:rsidRPr="003B2E32" w:rsidRDefault="00212E11" w:rsidP="00212E11">
      <w:pPr>
        <w:jc w:val="both"/>
        <w:rPr>
          <w:rFonts w:ascii="Arial" w:hAnsi="Arial" w:cs="Arial"/>
          <w:szCs w:val="20"/>
        </w:rPr>
      </w:pPr>
    </w:p>
    <w:p w14:paraId="0AFF2220" w14:textId="42E909A6" w:rsidR="00943C29" w:rsidRPr="003B2E32" w:rsidRDefault="00943C29" w:rsidP="00F66F61">
      <w:pPr>
        <w:numPr>
          <w:ilvl w:val="0"/>
          <w:numId w:val="1"/>
        </w:numPr>
        <w:tabs>
          <w:tab w:val="clear" w:pos="1440"/>
          <w:tab w:val="num" w:pos="540"/>
        </w:tabs>
        <w:ind w:left="540" w:hanging="540"/>
        <w:jc w:val="both"/>
        <w:rPr>
          <w:rFonts w:ascii="Arial" w:hAnsi="Arial" w:cs="Arial"/>
          <w:b/>
          <w:szCs w:val="20"/>
        </w:rPr>
      </w:pPr>
      <w:r w:rsidRPr="003B2E32">
        <w:rPr>
          <w:rFonts w:ascii="Arial" w:hAnsi="Arial" w:cs="Arial"/>
          <w:b/>
          <w:szCs w:val="20"/>
        </w:rPr>
        <w:t xml:space="preserve">The </w:t>
      </w:r>
      <w:r w:rsidR="003B2E32">
        <w:rPr>
          <w:rFonts w:ascii="Arial" w:hAnsi="Arial" w:cs="Arial"/>
          <w:b/>
          <w:szCs w:val="20"/>
        </w:rPr>
        <w:t>R</w:t>
      </w:r>
      <w:r w:rsidRPr="003B2E32">
        <w:rPr>
          <w:rFonts w:ascii="Arial" w:hAnsi="Arial" w:cs="Arial"/>
          <w:b/>
          <w:szCs w:val="20"/>
        </w:rPr>
        <w:t xml:space="preserve">egistration of the </w:t>
      </w:r>
      <w:r w:rsidR="003B2E32" w:rsidRPr="003B2E32">
        <w:rPr>
          <w:rFonts w:ascii="Arial" w:hAnsi="Arial" w:cs="Arial"/>
          <w:b/>
          <w:szCs w:val="20"/>
        </w:rPr>
        <w:t>Allotment Land</w:t>
      </w:r>
      <w:r w:rsidRPr="003B2E32">
        <w:rPr>
          <w:rFonts w:ascii="Arial" w:hAnsi="Arial" w:cs="Arial"/>
          <w:b/>
          <w:szCs w:val="20"/>
        </w:rPr>
        <w:t>.</w:t>
      </w:r>
    </w:p>
    <w:p w14:paraId="78CCDB58" w14:textId="77777777" w:rsidR="00400DC2" w:rsidRPr="003B2E32" w:rsidRDefault="00400DC2" w:rsidP="00400DC2">
      <w:pPr>
        <w:ind w:left="540"/>
        <w:jc w:val="both"/>
        <w:rPr>
          <w:rFonts w:ascii="Arial" w:hAnsi="Arial" w:cs="Arial"/>
          <w:szCs w:val="20"/>
        </w:rPr>
      </w:pPr>
      <w:r w:rsidRPr="003B2E32">
        <w:rPr>
          <w:rFonts w:ascii="Arial" w:hAnsi="Arial" w:cs="Arial"/>
          <w:szCs w:val="20"/>
        </w:rPr>
        <w:t>Update from Beth Wilson of Steele’s Solicitors:</w:t>
      </w:r>
    </w:p>
    <w:p w14:paraId="6607C83C" w14:textId="77777777" w:rsidR="00400DC2" w:rsidRPr="003B2E32" w:rsidRDefault="00400DC2" w:rsidP="00400DC2">
      <w:pPr>
        <w:ind w:left="540"/>
        <w:jc w:val="both"/>
        <w:rPr>
          <w:rFonts w:ascii="Arial" w:hAnsi="Arial" w:cs="Arial"/>
          <w:b/>
          <w:szCs w:val="20"/>
        </w:rPr>
      </w:pPr>
      <w:r w:rsidRPr="003B2E32">
        <w:rPr>
          <w:rFonts w:ascii="Arial" w:hAnsi="Arial" w:cs="Arial"/>
          <w:szCs w:val="20"/>
        </w:rPr>
        <w:t>The land is currently registered under a Possessory Title, because there were no deeds, with the Land Registry.  The registration took place in 2007 and there is a wait of 12 years before there can be Title Absolute.</w:t>
      </w:r>
    </w:p>
    <w:p w14:paraId="53999D02" w14:textId="77777777" w:rsidR="00943C29" w:rsidRPr="003B2E32" w:rsidRDefault="00943C29" w:rsidP="00943C29">
      <w:pPr>
        <w:ind w:left="540"/>
        <w:jc w:val="both"/>
        <w:rPr>
          <w:rFonts w:ascii="Arial" w:hAnsi="Arial" w:cs="Arial"/>
          <w:b/>
          <w:szCs w:val="20"/>
        </w:rPr>
      </w:pPr>
    </w:p>
    <w:p w14:paraId="44D55271" w14:textId="341C3428" w:rsidR="00CF2F37" w:rsidRPr="003B2E32" w:rsidRDefault="00CF2F37" w:rsidP="00F66F61">
      <w:pPr>
        <w:numPr>
          <w:ilvl w:val="0"/>
          <w:numId w:val="1"/>
        </w:numPr>
        <w:tabs>
          <w:tab w:val="clear" w:pos="1440"/>
          <w:tab w:val="num" w:pos="540"/>
        </w:tabs>
        <w:ind w:left="540" w:hanging="540"/>
        <w:jc w:val="both"/>
        <w:rPr>
          <w:rFonts w:ascii="Arial" w:hAnsi="Arial" w:cs="Arial"/>
          <w:b/>
          <w:szCs w:val="20"/>
        </w:rPr>
      </w:pPr>
      <w:r w:rsidRPr="003B2E32">
        <w:rPr>
          <w:rFonts w:ascii="Arial" w:hAnsi="Arial" w:cs="Arial"/>
          <w:b/>
          <w:szCs w:val="20"/>
        </w:rPr>
        <w:t>Yaxley Community Centre Agreement</w:t>
      </w:r>
    </w:p>
    <w:p w14:paraId="3909B062" w14:textId="5A2BE3AD" w:rsidR="00CF2F37" w:rsidRPr="003B2E32" w:rsidRDefault="00CF2F37" w:rsidP="00CF2F37">
      <w:pPr>
        <w:ind w:left="540"/>
        <w:jc w:val="both"/>
        <w:rPr>
          <w:rFonts w:ascii="Arial" w:hAnsi="Arial" w:cs="Arial"/>
          <w:szCs w:val="20"/>
        </w:rPr>
      </w:pPr>
      <w:r w:rsidRPr="003B2E32">
        <w:rPr>
          <w:rFonts w:ascii="Arial" w:hAnsi="Arial" w:cs="Arial"/>
          <w:szCs w:val="20"/>
        </w:rPr>
        <w:t xml:space="preserve">Due </w:t>
      </w:r>
      <w:r w:rsidR="003B2E32">
        <w:rPr>
          <w:rFonts w:ascii="Arial" w:hAnsi="Arial" w:cs="Arial"/>
          <w:szCs w:val="20"/>
        </w:rPr>
        <w:t>for renewal on</w:t>
      </w:r>
      <w:r w:rsidRPr="003B2E32">
        <w:rPr>
          <w:rFonts w:ascii="Arial" w:hAnsi="Arial" w:cs="Arial"/>
          <w:szCs w:val="20"/>
        </w:rPr>
        <w:t xml:space="preserve"> 1</w:t>
      </w:r>
      <w:r w:rsidR="003B2E32">
        <w:rPr>
          <w:rFonts w:ascii="Arial" w:hAnsi="Arial" w:cs="Arial"/>
          <w:szCs w:val="20"/>
        </w:rPr>
        <w:t>9</w:t>
      </w:r>
      <w:r w:rsidRPr="003B2E32">
        <w:rPr>
          <w:rFonts w:ascii="Arial" w:hAnsi="Arial" w:cs="Arial"/>
          <w:szCs w:val="20"/>
          <w:vertAlign w:val="superscript"/>
        </w:rPr>
        <w:t>th</w:t>
      </w:r>
      <w:r w:rsidRPr="003B2E32">
        <w:rPr>
          <w:rFonts w:ascii="Arial" w:hAnsi="Arial" w:cs="Arial"/>
          <w:szCs w:val="20"/>
        </w:rPr>
        <w:t xml:space="preserve"> April 2028</w:t>
      </w:r>
    </w:p>
    <w:p w14:paraId="05179E91" w14:textId="77777777" w:rsidR="00CF2F37" w:rsidRPr="003B2E32" w:rsidRDefault="00CF2F37" w:rsidP="00CF2F37">
      <w:pPr>
        <w:ind w:left="540"/>
        <w:jc w:val="both"/>
        <w:rPr>
          <w:rFonts w:ascii="Arial" w:hAnsi="Arial" w:cs="Arial"/>
          <w:szCs w:val="20"/>
        </w:rPr>
      </w:pPr>
    </w:p>
    <w:p w14:paraId="47292F31" w14:textId="0DDD2E77" w:rsidR="00F66F61" w:rsidRDefault="00F66F61" w:rsidP="00F66F61">
      <w:pPr>
        <w:numPr>
          <w:ilvl w:val="0"/>
          <w:numId w:val="1"/>
        </w:numPr>
        <w:tabs>
          <w:tab w:val="clear" w:pos="1440"/>
          <w:tab w:val="num" w:pos="540"/>
        </w:tabs>
        <w:ind w:left="540" w:hanging="540"/>
        <w:jc w:val="both"/>
        <w:rPr>
          <w:rFonts w:ascii="Arial" w:hAnsi="Arial" w:cs="Arial"/>
          <w:b/>
          <w:szCs w:val="20"/>
        </w:rPr>
      </w:pPr>
      <w:r w:rsidRPr="003B2E32">
        <w:rPr>
          <w:rFonts w:ascii="Arial" w:hAnsi="Arial" w:cs="Arial"/>
          <w:b/>
          <w:szCs w:val="20"/>
        </w:rPr>
        <w:t xml:space="preserve">Any </w:t>
      </w:r>
      <w:r w:rsidR="003B2E32" w:rsidRPr="003B2E32">
        <w:rPr>
          <w:rFonts w:ascii="Arial" w:hAnsi="Arial" w:cs="Arial"/>
          <w:b/>
          <w:szCs w:val="20"/>
        </w:rPr>
        <w:t>Other Business</w:t>
      </w:r>
    </w:p>
    <w:p w14:paraId="794C54CF" w14:textId="6CBDDB67" w:rsidR="00FB1EF4" w:rsidRPr="00FB1EF4" w:rsidRDefault="00FB1EF4" w:rsidP="00FB1EF4">
      <w:pPr>
        <w:numPr>
          <w:ilvl w:val="0"/>
          <w:numId w:val="3"/>
        </w:numPr>
        <w:jc w:val="both"/>
        <w:rPr>
          <w:rFonts w:ascii="Arial" w:hAnsi="Arial" w:cs="Arial"/>
          <w:szCs w:val="20"/>
        </w:rPr>
      </w:pPr>
      <w:r>
        <w:rPr>
          <w:rFonts w:ascii="Arial" w:hAnsi="Arial" w:cs="Arial"/>
          <w:szCs w:val="20"/>
        </w:rPr>
        <w:t>None.</w:t>
      </w:r>
    </w:p>
    <w:p w14:paraId="12043FFF" w14:textId="77777777" w:rsidR="00F66F61" w:rsidRPr="003B2E32" w:rsidRDefault="00F66F61" w:rsidP="00F66F61">
      <w:pPr>
        <w:tabs>
          <w:tab w:val="num" w:pos="540"/>
        </w:tabs>
        <w:ind w:left="540"/>
        <w:jc w:val="both"/>
        <w:rPr>
          <w:rFonts w:ascii="Arial" w:hAnsi="Arial" w:cs="Arial"/>
          <w:b/>
          <w:szCs w:val="20"/>
        </w:rPr>
      </w:pPr>
    </w:p>
    <w:p w14:paraId="4817E145" w14:textId="2834E7E1" w:rsidR="00F66F61" w:rsidRPr="008F455A" w:rsidRDefault="003822AA" w:rsidP="00F66F61">
      <w:pPr>
        <w:ind w:left="540"/>
        <w:jc w:val="both"/>
        <w:rPr>
          <w:rFonts w:ascii="Arial" w:hAnsi="Arial" w:cs="Arial"/>
          <w:szCs w:val="20"/>
        </w:rPr>
      </w:pPr>
      <w:r w:rsidRPr="008F455A">
        <w:rPr>
          <w:rFonts w:ascii="Arial" w:hAnsi="Arial" w:cs="Arial"/>
          <w:szCs w:val="20"/>
        </w:rPr>
        <w:t>Signed: _________________________</w:t>
      </w:r>
    </w:p>
    <w:p w14:paraId="10B07CA8" w14:textId="5DAAEB4F" w:rsidR="003822AA" w:rsidRPr="008F455A" w:rsidRDefault="003822AA" w:rsidP="008F455A">
      <w:pPr>
        <w:jc w:val="both"/>
        <w:rPr>
          <w:rFonts w:ascii="Arial" w:hAnsi="Arial" w:cs="Arial"/>
          <w:szCs w:val="20"/>
        </w:rPr>
      </w:pPr>
    </w:p>
    <w:p w14:paraId="01120AF9" w14:textId="6D51B94F" w:rsidR="003822AA" w:rsidRPr="008F455A" w:rsidRDefault="003822AA" w:rsidP="00F66F61">
      <w:pPr>
        <w:ind w:left="540"/>
        <w:jc w:val="both"/>
        <w:rPr>
          <w:rFonts w:ascii="Arial" w:hAnsi="Arial" w:cs="Arial"/>
          <w:szCs w:val="20"/>
        </w:rPr>
      </w:pPr>
      <w:r w:rsidRPr="008F455A">
        <w:rPr>
          <w:rFonts w:ascii="Arial" w:hAnsi="Arial" w:cs="Arial"/>
          <w:szCs w:val="20"/>
        </w:rPr>
        <w:t>Date: ______</w:t>
      </w:r>
      <w:bookmarkStart w:id="0" w:name="_GoBack"/>
      <w:bookmarkEnd w:id="0"/>
      <w:r w:rsidRPr="008F455A">
        <w:rPr>
          <w:rFonts w:ascii="Arial" w:hAnsi="Arial" w:cs="Arial"/>
          <w:szCs w:val="20"/>
        </w:rPr>
        <w:t>_____________________</w:t>
      </w:r>
    </w:p>
    <w:sectPr w:rsidR="003822AA" w:rsidRPr="008F455A" w:rsidSect="00FE5BF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319B4" w14:textId="77777777" w:rsidR="008473D5" w:rsidRDefault="008473D5">
      <w:r>
        <w:separator/>
      </w:r>
    </w:p>
  </w:endnote>
  <w:endnote w:type="continuationSeparator" w:id="0">
    <w:p w14:paraId="707BFE71" w14:textId="77777777" w:rsidR="008473D5" w:rsidRDefault="00847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1989F" w14:textId="77777777" w:rsidR="00777B34" w:rsidRDefault="00777B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177ED" w14:textId="77777777" w:rsidR="00777B34" w:rsidRDefault="00777B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40806" w14:textId="77777777" w:rsidR="00777B34" w:rsidRDefault="00777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480CD" w14:textId="77777777" w:rsidR="008473D5" w:rsidRDefault="008473D5">
      <w:r>
        <w:separator/>
      </w:r>
    </w:p>
  </w:footnote>
  <w:footnote w:type="continuationSeparator" w:id="0">
    <w:p w14:paraId="46863499" w14:textId="77777777" w:rsidR="008473D5" w:rsidRDefault="00847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939A1" w14:textId="77777777" w:rsidR="00777B34" w:rsidRDefault="00777B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CF3A2" w14:textId="77777777" w:rsidR="00440A73" w:rsidRPr="00440A73" w:rsidRDefault="00440A73" w:rsidP="00440A73">
    <w:pPr>
      <w:jc w:val="center"/>
      <w:rPr>
        <w:rFonts w:ascii="Arial" w:hAnsi="Arial" w:cs="Arial"/>
        <w:b/>
        <w:sz w:val="32"/>
        <w:szCs w:val="32"/>
      </w:rPr>
    </w:pPr>
    <w:r w:rsidRPr="00440A73">
      <w:rPr>
        <w:rFonts w:ascii="Arial" w:hAnsi="Arial" w:cs="Arial"/>
        <w:b/>
        <w:sz w:val="32"/>
        <w:szCs w:val="32"/>
      </w:rPr>
      <w:t>Parish of Yaxley:</w:t>
    </w:r>
  </w:p>
  <w:p w14:paraId="484B5662" w14:textId="77777777" w:rsidR="00440A73" w:rsidRPr="00440A73" w:rsidRDefault="00440A73" w:rsidP="00440A73">
    <w:pPr>
      <w:pStyle w:val="Header"/>
      <w:jc w:val="center"/>
      <w:rPr>
        <w:rFonts w:ascii="Arial" w:hAnsi="Arial" w:cs="Arial"/>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0B116" w14:textId="77777777" w:rsidR="00777B34" w:rsidRDefault="00777B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14A2D"/>
    <w:multiLevelType w:val="hybridMultilevel"/>
    <w:tmpl w:val="00BC8456"/>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 w15:restartNumberingAfterBreak="0">
    <w:nsid w:val="3F6F49E1"/>
    <w:multiLevelType w:val="hybridMultilevel"/>
    <w:tmpl w:val="6280629E"/>
    <w:lvl w:ilvl="0" w:tplc="02B67D32">
      <w:start w:val="1"/>
      <w:numFmt w:val="decimal"/>
      <w:lvlText w:val="%1."/>
      <w:lvlJc w:val="left"/>
      <w:pPr>
        <w:tabs>
          <w:tab w:val="num" w:pos="1440"/>
        </w:tabs>
        <w:ind w:left="1440" w:hanging="360"/>
      </w:pPr>
      <w:rPr>
        <w:rFonts w:ascii="Arial" w:hAnsi="Arial" w:cs="Arial" w:hint="default"/>
        <w:b/>
        <w:sz w:val="24"/>
        <w:szCs w:val="24"/>
      </w:rPr>
    </w:lvl>
    <w:lvl w:ilvl="1" w:tplc="9E4E80D2">
      <w:start w:val="1"/>
      <w:numFmt w:val="lowerLetter"/>
      <w:lvlText w:val="%2."/>
      <w:lvlJc w:val="left"/>
      <w:pPr>
        <w:tabs>
          <w:tab w:val="num" w:pos="2160"/>
        </w:tabs>
        <w:ind w:left="2160" w:hanging="360"/>
      </w:pPr>
      <w:rPr>
        <w:rFonts w:hint="default"/>
        <w:b w:val="0"/>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449B2C2C"/>
    <w:multiLevelType w:val="hybridMultilevel"/>
    <w:tmpl w:val="94C02E20"/>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C473857F-87F7-4B20-983A-C50620E3F7A1}"/>
    <w:docVar w:name="dgnword-eventsink" w:val="431254032"/>
  </w:docVars>
  <w:rsids>
    <w:rsidRoot w:val="00F66F61"/>
    <w:rsid w:val="00033AE3"/>
    <w:rsid w:val="00050099"/>
    <w:rsid w:val="0006478A"/>
    <w:rsid w:val="000F16C9"/>
    <w:rsid w:val="001375AE"/>
    <w:rsid w:val="00147933"/>
    <w:rsid w:val="001C07BD"/>
    <w:rsid w:val="001F2BAE"/>
    <w:rsid w:val="0020547A"/>
    <w:rsid w:val="00212E11"/>
    <w:rsid w:val="002366B8"/>
    <w:rsid w:val="00277178"/>
    <w:rsid w:val="002A2700"/>
    <w:rsid w:val="002B0AAB"/>
    <w:rsid w:val="0032763E"/>
    <w:rsid w:val="003313CA"/>
    <w:rsid w:val="00340E7D"/>
    <w:rsid w:val="003822AA"/>
    <w:rsid w:val="003B2E32"/>
    <w:rsid w:val="003C180B"/>
    <w:rsid w:val="00400DC2"/>
    <w:rsid w:val="004126E3"/>
    <w:rsid w:val="00440A73"/>
    <w:rsid w:val="004B674B"/>
    <w:rsid w:val="004F46DB"/>
    <w:rsid w:val="005C1692"/>
    <w:rsid w:val="005F54C4"/>
    <w:rsid w:val="006360AF"/>
    <w:rsid w:val="006A2644"/>
    <w:rsid w:val="006A33EA"/>
    <w:rsid w:val="00777B34"/>
    <w:rsid w:val="008473D5"/>
    <w:rsid w:val="00851682"/>
    <w:rsid w:val="008B3582"/>
    <w:rsid w:val="008C39CA"/>
    <w:rsid w:val="008F455A"/>
    <w:rsid w:val="00943C29"/>
    <w:rsid w:val="00952177"/>
    <w:rsid w:val="00966E36"/>
    <w:rsid w:val="009D1439"/>
    <w:rsid w:val="00A11A51"/>
    <w:rsid w:val="00AD70AA"/>
    <w:rsid w:val="00AF1CB8"/>
    <w:rsid w:val="00AF4D63"/>
    <w:rsid w:val="00B51C85"/>
    <w:rsid w:val="00B83BE6"/>
    <w:rsid w:val="00BA4376"/>
    <w:rsid w:val="00BC292C"/>
    <w:rsid w:val="00C4508F"/>
    <w:rsid w:val="00CC27E5"/>
    <w:rsid w:val="00CF2F37"/>
    <w:rsid w:val="00D303E9"/>
    <w:rsid w:val="00D32060"/>
    <w:rsid w:val="00D34E6E"/>
    <w:rsid w:val="00D9379D"/>
    <w:rsid w:val="00DE120A"/>
    <w:rsid w:val="00DF1A90"/>
    <w:rsid w:val="00DF7C32"/>
    <w:rsid w:val="00E04AA9"/>
    <w:rsid w:val="00E056ED"/>
    <w:rsid w:val="00E23915"/>
    <w:rsid w:val="00E717B3"/>
    <w:rsid w:val="00EA6149"/>
    <w:rsid w:val="00EC2E51"/>
    <w:rsid w:val="00EE77D2"/>
    <w:rsid w:val="00F154A7"/>
    <w:rsid w:val="00F66F61"/>
    <w:rsid w:val="00F67E17"/>
    <w:rsid w:val="00FB1EF4"/>
    <w:rsid w:val="00FB603D"/>
    <w:rsid w:val="00FC2DB9"/>
    <w:rsid w:val="00FE06D1"/>
    <w:rsid w:val="00FE3A60"/>
    <w:rsid w:val="00FE5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C9E0536"/>
  <w15:chartTrackingRefBased/>
  <w15:docId w15:val="{3C286FF3-D7C3-4549-B06B-7EE06735E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F61"/>
    <w:rPr>
      <w:rFonts w:ascii="Verdana" w:eastAsia="Times New Roman" w:hAnsi="Verdana"/>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F61"/>
    <w:pPr>
      <w:ind w:left="720"/>
      <w:contextualSpacing/>
    </w:pPr>
  </w:style>
  <w:style w:type="paragraph" w:styleId="Header">
    <w:name w:val="header"/>
    <w:basedOn w:val="Normal"/>
    <w:link w:val="HeaderChar"/>
    <w:uiPriority w:val="99"/>
    <w:unhideWhenUsed/>
    <w:rsid w:val="00440A73"/>
    <w:pPr>
      <w:tabs>
        <w:tab w:val="center" w:pos="4513"/>
        <w:tab w:val="right" w:pos="9026"/>
      </w:tabs>
    </w:pPr>
  </w:style>
  <w:style w:type="character" w:customStyle="1" w:styleId="HeaderChar">
    <w:name w:val="Header Char"/>
    <w:link w:val="Header"/>
    <w:uiPriority w:val="99"/>
    <w:rsid w:val="00440A73"/>
    <w:rPr>
      <w:rFonts w:ascii="Verdana" w:eastAsia="Times New Roman" w:hAnsi="Verdana"/>
      <w:szCs w:val="24"/>
    </w:rPr>
  </w:style>
  <w:style w:type="paragraph" w:styleId="Footer">
    <w:name w:val="footer"/>
    <w:basedOn w:val="Normal"/>
    <w:link w:val="FooterChar"/>
    <w:uiPriority w:val="99"/>
    <w:unhideWhenUsed/>
    <w:rsid w:val="00440A73"/>
    <w:pPr>
      <w:tabs>
        <w:tab w:val="center" w:pos="4513"/>
        <w:tab w:val="right" w:pos="9026"/>
      </w:tabs>
    </w:pPr>
  </w:style>
  <w:style w:type="character" w:customStyle="1" w:styleId="FooterChar">
    <w:name w:val="Footer Char"/>
    <w:link w:val="Footer"/>
    <w:uiPriority w:val="99"/>
    <w:rsid w:val="00440A73"/>
    <w:rPr>
      <w:rFonts w:ascii="Verdana" w:eastAsia="Times New Roman" w:hAnsi="Verdana"/>
      <w:szCs w:val="24"/>
    </w:rPr>
  </w:style>
  <w:style w:type="paragraph" w:styleId="NormalWeb">
    <w:name w:val="Normal (Web)"/>
    <w:basedOn w:val="Normal"/>
    <w:uiPriority w:val="99"/>
    <w:semiHidden/>
    <w:unhideWhenUsed/>
    <w:rsid w:val="00212E11"/>
    <w:pPr>
      <w:spacing w:before="100" w:beforeAutospacing="1" w:after="100" w:afterAutospacing="1"/>
    </w:pPr>
    <w:rPr>
      <w:rFonts w:ascii="Times New Roman" w:eastAsia="Calibri" w:hAnsi="Times New Roman"/>
      <w:sz w:val="24"/>
    </w:rPr>
  </w:style>
  <w:style w:type="character" w:styleId="Hyperlink">
    <w:name w:val="Hyperlink"/>
    <w:uiPriority w:val="99"/>
    <w:unhideWhenUsed/>
    <w:rsid w:val="00212E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617511">
      <w:bodyDiv w:val="1"/>
      <w:marLeft w:val="0"/>
      <w:marRight w:val="0"/>
      <w:marTop w:val="0"/>
      <w:marBottom w:val="0"/>
      <w:divBdr>
        <w:top w:val="none" w:sz="0" w:space="0" w:color="auto"/>
        <w:left w:val="none" w:sz="0" w:space="0" w:color="auto"/>
        <w:bottom w:val="none" w:sz="0" w:space="0" w:color="auto"/>
        <w:right w:val="none" w:sz="0" w:space="0" w:color="auto"/>
      </w:divBdr>
    </w:div>
    <w:div w:id="1201019581">
      <w:bodyDiv w:val="1"/>
      <w:marLeft w:val="0"/>
      <w:marRight w:val="0"/>
      <w:marTop w:val="0"/>
      <w:marBottom w:val="0"/>
      <w:divBdr>
        <w:top w:val="none" w:sz="0" w:space="0" w:color="auto"/>
        <w:left w:val="none" w:sz="0" w:space="0" w:color="auto"/>
        <w:bottom w:val="none" w:sz="0" w:space="0" w:color="auto"/>
        <w:right w:val="none" w:sz="0" w:space="0" w:color="auto"/>
      </w:divBdr>
    </w:div>
    <w:div w:id="1498765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highwaysreporting.suffolk.gov.uk/"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essica.fleming@suffolk.gov.uk" TargetMode="Externa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uffolk-level-crossings.persona-pi.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oadworks.org/"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9</Pages>
  <Words>4230</Words>
  <Characters>24117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Philip Freeman</cp:lastModifiedBy>
  <cp:revision>10</cp:revision>
  <dcterms:created xsi:type="dcterms:W3CDTF">2018-06-05T07:18:00Z</dcterms:created>
  <dcterms:modified xsi:type="dcterms:W3CDTF">2019-05-01T15:44:00Z</dcterms:modified>
</cp:coreProperties>
</file>